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</w:p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</w:p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</w:p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</w:p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</w:p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</w:p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</w:p>
    <w:p w:rsidR="002507E2" w:rsidRDefault="002507E2" w:rsidP="004D2017">
      <w:pPr>
        <w:pStyle w:val="1"/>
        <w:tabs>
          <w:tab w:val="clear" w:pos="3261"/>
          <w:tab w:val="left" w:pos="2880"/>
          <w:tab w:val="left" w:pos="3345"/>
          <w:tab w:val="center" w:pos="5329"/>
        </w:tabs>
        <w:ind w:right="-510"/>
        <w:rPr>
          <w:szCs w:val="28"/>
        </w:rPr>
      </w:pPr>
      <w:r w:rsidRPr="00A75CE9">
        <w:rPr>
          <w:szCs w:val="28"/>
        </w:rPr>
        <w:t>ПОСТАНОВЛЕНИЕ</w:t>
      </w:r>
    </w:p>
    <w:p w:rsidR="002507E2" w:rsidRPr="00A75CE9" w:rsidRDefault="002507E2" w:rsidP="004D2017">
      <w:pPr>
        <w:jc w:val="center"/>
      </w:pPr>
    </w:p>
    <w:p w:rsidR="002507E2" w:rsidRPr="00AC1000" w:rsidRDefault="002507E2" w:rsidP="004D2017">
      <w:pPr>
        <w:spacing w:before="480"/>
        <w:rPr>
          <w:spacing w:val="20"/>
          <w:sz w:val="28"/>
          <w:szCs w:val="28"/>
        </w:rPr>
      </w:pPr>
      <w:r w:rsidRPr="00AC1000">
        <w:rPr>
          <w:sz w:val="28"/>
          <w:szCs w:val="28"/>
        </w:rPr>
        <w:t>«</w:t>
      </w:r>
      <w:r w:rsidR="00982318">
        <w:rPr>
          <w:sz w:val="28"/>
          <w:szCs w:val="28"/>
        </w:rPr>
        <w:t>28</w:t>
      </w:r>
      <w:r>
        <w:rPr>
          <w:sz w:val="28"/>
          <w:szCs w:val="28"/>
        </w:rPr>
        <w:t xml:space="preserve">»  </w:t>
      </w:r>
      <w:r w:rsidR="00982318">
        <w:rPr>
          <w:sz w:val="28"/>
          <w:szCs w:val="28"/>
        </w:rPr>
        <w:t xml:space="preserve">декабря </w:t>
      </w:r>
      <w:r w:rsidRPr="00AC1000">
        <w:rPr>
          <w:sz w:val="28"/>
          <w:szCs w:val="28"/>
        </w:rPr>
        <w:t>201</w:t>
      </w:r>
      <w:r>
        <w:rPr>
          <w:sz w:val="28"/>
          <w:szCs w:val="28"/>
        </w:rPr>
        <w:t>5 года</w:t>
      </w:r>
      <w:r w:rsidRPr="00AC100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AC10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AC10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82318">
        <w:rPr>
          <w:sz w:val="28"/>
          <w:szCs w:val="28"/>
        </w:rPr>
        <w:t>2483</w:t>
      </w:r>
    </w:p>
    <w:p w:rsidR="002507E2" w:rsidRPr="00AC1000" w:rsidRDefault="0007587D" w:rsidP="004D2017">
      <w:pPr>
        <w:spacing w:before="4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"/>
            </w:pict>
          </mc:Fallback>
        </mc:AlternateContent>
      </w:r>
      <w:r w:rsidR="002507E2" w:rsidRPr="00AC1000">
        <w:rPr>
          <w:sz w:val="28"/>
          <w:szCs w:val="28"/>
        </w:rPr>
        <w:t>г. Тверь</w:t>
      </w:r>
    </w:p>
    <w:p w:rsidR="002507E2" w:rsidRPr="00A75CE9" w:rsidRDefault="002507E2" w:rsidP="004D2017">
      <w:pPr>
        <w:pStyle w:val="a3"/>
        <w:rPr>
          <w:sz w:val="28"/>
          <w:szCs w:val="28"/>
        </w:rPr>
      </w:pPr>
    </w:p>
    <w:p w:rsidR="002507E2" w:rsidRDefault="002507E2" w:rsidP="004D2017">
      <w:pPr>
        <w:tabs>
          <w:tab w:val="left" w:pos="567"/>
          <w:tab w:val="left" w:pos="3261"/>
        </w:tabs>
        <w:ind w:right="567"/>
        <w:jc w:val="center"/>
        <w:rPr>
          <w:b/>
          <w:sz w:val="28"/>
          <w:szCs w:val="28"/>
        </w:rPr>
      </w:pPr>
      <w:bookmarkStart w:id="0" w:name="_GoBack"/>
    </w:p>
    <w:p w:rsidR="002507E2" w:rsidRDefault="002507E2" w:rsidP="009B5935">
      <w:pPr>
        <w:tabs>
          <w:tab w:val="left" w:pos="567"/>
          <w:tab w:val="left" w:pos="3261"/>
        </w:tabs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 от 20.07. 2012 № 1218 «Об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</w:t>
      </w:r>
    </w:p>
    <w:p w:rsidR="002507E2" w:rsidRPr="000038A5" w:rsidRDefault="002507E2" w:rsidP="009B5935">
      <w:pPr>
        <w:tabs>
          <w:tab w:val="left" w:pos="567"/>
          <w:tab w:val="left" w:pos="3261"/>
        </w:tabs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отдыха и оздоровления детей в каникулярное время»</w:t>
      </w:r>
    </w:p>
    <w:bookmarkEnd w:id="0"/>
    <w:p w:rsidR="002507E2" w:rsidRPr="000038A5" w:rsidRDefault="002507E2" w:rsidP="004D2017">
      <w:pPr>
        <w:tabs>
          <w:tab w:val="left" w:pos="567"/>
          <w:tab w:val="left" w:pos="3261"/>
        </w:tabs>
        <w:ind w:right="567"/>
        <w:jc w:val="both"/>
        <w:rPr>
          <w:sz w:val="28"/>
          <w:szCs w:val="28"/>
        </w:rPr>
      </w:pPr>
    </w:p>
    <w:p w:rsidR="002507E2" w:rsidRPr="0072108B" w:rsidRDefault="002507E2" w:rsidP="0072108B">
      <w:pPr>
        <w:pStyle w:val="1"/>
        <w:ind w:firstLine="567"/>
        <w:jc w:val="both"/>
        <w:rPr>
          <w:szCs w:val="28"/>
        </w:rPr>
      </w:pPr>
      <w:r>
        <w:t>В целях привидения постановления в соответствие с действующим законодательством, руководствуясь Уставом города Твери,</w:t>
      </w:r>
      <w:r w:rsidRPr="000038A5">
        <w:tab/>
      </w:r>
    </w:p>
    <w:p w:rsidR="002507E2" w:rsidRPr="00BA269F" w:rsidRDefault="002507E2" w:rsidP="0072108B">
      <w:pPr>
        <w:ind w:right="-58"/>
        <w:jc w:val="both"/>
        <w:rPr>
          <w:sz w:val="28"/>
          <w:szCs w:val="28"/>
        </w:rPr>
      </w:pPr>
    </w:p>
    <w:p w:rsidR="002507E2" w:rsidRDefault="002507E2" w:rsidP="004D2017">
      <w:pPr>
        <w:tabs>
          <w:tab w:val="left" w:pos="567"/>
          <w:tab w:val="left" w:pos="3261"/>
        </w:tabs>
        <w:ind w:right="567"/>
        <w:jc w:val="center"/>
        <w:rPr>
          <w:sz w:val="28"/>
          <w:szCs w:val="28"/>
        </w:rPr>
      </w:pPr>
      <w:r w:rsidRPr="00BA269F">
        <w:rPr>
          <w:sz w:val="28"/>
          <w:szCs w:val="28"/>
        </w:rPr>
        <w:t>ПОСТАНОВЛЯЮ:</w:t>
      </w:r>
    </w:p>
    <w:p w:rsidR="002507E2" w:rsidRDefault="002507E2" w:rsidP="004D201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</w:p>
    <w:p w:rsidR="002507E2" w:rsidRPr="00A357FE" w:rsidRDefault="002507E2" w:rsidP="004D201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постановление администрации города Твери от  20.07.2012  № 1218 «Об утверждении порядка предоставления из бюджета города Твери субсидий юридическим лицам (за исключением государственных (муниципальных) учреждений), индивидуальным предпринимателям, физическим лицам, реализующим услуги по обеспечению отдыха и оздоровления детей в каникулярное </w:t>
      </w:r>
      <w:r w:rsidRPr="00A357FE">
        <w:rPr>
          <w:sz w:val="28"/>
          <w:szCs w:val="28"/>
        </w:rPr>
        <w:t>время»  (далее – постановление) следующие изменения:</w:t>
      </w:r>
    </w:p>
    <w:p w:rsidR="002507E2" w:rsidRPr="00A357FE" w:rsidRDefault="002507E2" w:rsidP="00A357F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 w:rsidRPr="00A357FE">
        <w:rPr>
          <w:sz w:val="28"/>
          <w:szCs w:val="28"/>
        </w:rPr>
        <w:tab/>
        <w:t>1.1. В названии и  тексте постановления, названии и тексте приложений к постановлению слова «физическим лицам» исключить;</w:t>
      </w:r>
    </w:p>
    <w:p w:rsidR="002507E2" w:rsidRPr="00A357FE" w:rsidRDefault="002507E2" w:rsidP="00A357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57FE">
        <w:rPr>
          <w:rFonts w:ascii="Times New Roman" w:hAnsi="Times New Roman" w:cs="Times New Roman"/>
          <w:sz w:val="28"/>
          <w:szCs w:val="28"/>
        </w:rPr>
        <w:tab/>
        <w:t>1.2. В приложении 1 к постановлению</w:t>
      </w:r>
      <w:r w:rsidR="00A357FE" w:rsidRPr="00A357FE">
        <w:rPr>
          <w:rFonts w:ascii="Times New Roman" w:hAnsi="Times New Roman" w:cs="Times New Roman"/>
          <w:sz w:val="28"/>
          <w:szCs w:val="28"/>
        </w:rPr>
        <w:t xml:space="preserve"> «Порядок предоставления из бюджета города Твери субсидий юридическим лицам (за исключением субсидий государственным (муниципальным) учреждениям), индивидуальным предпринимателям, физическим лицам, реализующим услуги в сфере отдыха и оздоровления детей в каникулярное время»</w:t>
      </w:r>
      <w:r w:rsidR="00A357F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A357FE">
        <w:rPr>
          <w:rFonts w:ascii="Times New Roman" w:hAnsi="Times New Roman" w:cs="Times New Roman"/>
          <w:sz w:val="28"/>
          <w:szCs w:val="28"/>
        </w:rPr>
        <w:t>:</w:t>
      </w:r>
    </w:p>
    <w:p w:rsidR="002507E2" w:rsidRPr="00A357FE" w:rsidRDefault="002507E2" w:rsidP="00A357F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 w:rsidRPr="00A357FE">
        <w:rPr>
          <w:sz w:val="28"/>
          <w:szCs w:val="28"/>
        </w:rPr>
        <w:tab/>
        <w:t xml:space="preserve">1.2.1. </w:t>
      </w:r>
      <w:r w:rsidR="008C485C">
        <w:rPr>
          <w:sz w:val="28"/>
          <w:szCs w:val="28"/>
        </w:rPr>
        <w:t>В</w:t>
      </w:r>
      <w:r w:rsidRPr="00A357FE">
        <w:rPr>
          <w:sz w:val="28"/>
          <w:szCs w:val="28"/>
        </w:rPr>
        <w:t xml:space="preserve"> пунк</w:t>
      </w:r>
      <w:r w:rsidR="00EE14C8" w:rsidRPr="00A357FE">
        <w:rPr>
          <w:sz w:val="28"/>
          <w:szCs w:val="28"/>
        </w:rPr>
        <w:t>те 1.1</w:t>
      </w:r>
      <w:r w:rsidRPr="00A357FE">
        <w:rPr>
          <w:sz w:val="28"/>
          <w:szCs w:val="28"/>
        </w:rPr>
        <w:t xml:space="preserve">  </w:t>
      </w:r>
      <w:r w:rsidR="00A357FE">
        <w:rPr>
          <w:sz w:val="28"/>
          <w:szCs w:val="28"/>
        </w:rPr>
        <w:t xml:space="preserve">Порядка </w:t>
      </w:r>
      <w:r w:rsidRPr="00A357FE">
        <w:rPr>
          <w:sz w:val="28"/>
          <w:szCs w:val="28"/>
        </w:rPr>
        <w:t>цифры «46» заменить цифрами «49»;</w:t>
      </w:r>
    </w:p>
    <w:p w:rsidR="002507E2" w:rsidRPr="00A357FE" w:rsidRDefault="00EE14C8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 w:rsidRPr="00A357FE">
        <w:rPr>
          <w:sz w:val="28"/>
          <w:szCs w:val="28"/>
        </w:rPr>
        <w:tab/>
        <w:t xml:space="preserve">1.2.2. </w:t>
      </w:r>
      <w:r w:rsidR="008C485C">
        <w:rPr>
          <w:sz w:val="28"/>
          <w:szCs w:val="28"/>
        </w:rPr>
        <w:t>В</w:t>
      </w:r>
      <w:r w:rsidRPr="00A357FE">
        <w:rPr>
          <w:sz w:val="28"/>
          <w:szCs w:val="28"/>
        </w:rPr>
        <w:t xml:space="preserve"> пункте 2.4</w:t>
      </w:r>
      <w:r w:rsidR="00CB512C">
        <w:rPr>
          <w:sz w:val="28"/>
          <w:szCs w:val="28"/>
        </w:rPr>
        <w:t>.</w:t>
      </w:r>
      <w:r w:rsidR="002507E2" w:rsidRPr="00A357FE"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>Порядка</w:t>
      </w:r>
      <w:r w:rsidR="002507E2" w:rsidRPr="00A357FE">
        <w:rPr>
          <w:sz w:val="28"/>
          <w:szCs w:val="28"/>
        </w:rPr>
        <w:t>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57FE">
        <w:rPr>
          <w:sz w:val="28"/>
          <w:szCs w:val="28"/>
        </w:rPr>
        <w:t xml:space="preserve">- </w:t>
      </w:r>
      <w:r w:rsidR="00EE14C8" w:rsidRPr="00A357FE">
        <w:rPr>
          <w:sz w:val="28"/>
          <w:szCs w:val="28"/>
        </w:rPr>
        <w:t>в абзаце первом</w:t>
      </w:r>
      <w:r w:rsidR="00EE14C8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«дающих» заменить словом «дающими»;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абзаце втором  слово «претендентов» заменить словами «претендентов – юридических лиц»;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 в абзаце третьем слова «выполнение работ» исключить;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абзац четвёртый исключить;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абзац пятый  изложить в следующей редакции: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«- наличие санитарно – эпидемиологического заключения о соответствии заявленного вида деятельности, работы, услуги  государственным санитарным эпидемиологическим правилам и нормативам, выданного Территориальным управлением Федеральной службы по надзору в сфере защиты прав потребителей и благополучия человека по Тверской области</w:t>
      </w:r>
      <w:proofErr w:type="gramStart"/>
      <w:r w:rsidR="00EE14C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абзац шестой дополнить словами «при оказании услуг по обеспечению отдыха и оздоровл</w:t>
      </w:r>
      <w:r w:rsidR="00EE14C8">
        <w:rPr>
          <w:sz w:val="28"/>
          <w:szCs w:val="28"/>
        </w:rPr>
        <w:t>ения детей в каникулярное время</w:t>
      </w:r>
      <w:r>
        <w:rPr>
          <w:sz w:val="28"/>
          <w:szCs w:val="28"/>
        </w:rPr>
        <w:t>»;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абзац седьмой после слова «соответствие» дополнить словами «зданий, строений, сооружений, в которых оказываются услуги по обеспечению отдыха и оздоровления детей в каникулярное время</w:t>
      </w:r>
      <w:proofErr w:type="gramStart"/>
      <w:r w:rsidR="0005489A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1.2.3. </w:t>
      </w:r>
      <w:r w:rsidR="008C485C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</w:t>
      </w:r>
      <w:r w:rsidR="00EE14C8">
        <w:rPr>
          <w:sz w:val="28"/>
          <w:szCs w:val="28"/>
        </w:rPr>
        <w:t xml:space="preserve"> 2.5</w:t>
      </w:r>
      <w:r w:rsidR="00CB51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>Порядка</w:t>
      </w:r>
      <w:r>
        <w:rPr>
          <w:sz w:val="28"/>
          <w:szCs w:val="28"/>
        </w:rPr>
        <w:t>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абзац второй после слова «наличие» дополнить словами «у претендента»;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абзац шестой после слова «несоблюдение» дополнить словом «претендентом»; </w:t>
      </w:r>
    </w:p>
    <w:p w:rsidR="002507E2" w:rsidRDefault="00EE14C8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1.2.4. </w:t>
      </w:r>
      <w:r w:rsidR="008C485C">
        <w:rPr>
          <w:sz w:val="28"/>
          <w:szCs w:val="28"/>
        </w:rPr>
        <w:t>П</w:t>
      </w:r>
      <w:r>
        <w:rPr>
          <w:sz w:val="28"/>
          <w:szCs w:val="28"/>
        </w:rPr>
        <w:t>ункт 3.1</w:t>
      </w:r>
      <w:r w:rsidR="00CB512C">
        <w:rPr>
          <w:sz w:val="28"/>
          <w:szCs w:val="28"/>
        </w:rPr>
        <w:t>.</w:t>
      </w:r>
      <w:r w:rsidR="002507E2"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 xml:space="preserve">Порядка </w:t>
      </w:r>
      <w:r w:rsidR="002507E2">
        <w:rPr>
          <w:sz w:val="28"/>
          <w:szCs w:val="28"/>
        </w:rPr>
        <w:t>изложить в следующей редакции: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«3.1. Средства бюджета города</w:t>
      </w:r>
      <w:r w:rsidR="00F85A09">
        <w:rPr>
          <w:sz w:val="28"/>
          <w:szCs w:val="28"/>
        </w:rPr>
        <w:t xml:space="preserve"> Твери</w:t>
      </w:r>
      <w:r>
        <w:rPr>
          <w:sz w:val="28"/>
          <w:szCs w:val="28"/>
        </w:rPr>
        <w:t>, предусмотренные на предоставления субсидий, направляются на возмещение претендентам недополученных доходов и (или) финансовое возмещение затрат в связи с предоставлением услуг по организации отдыха и оздоровления детей в каникулярное время</w:t>
      </w:r>
      <w:proofErr w:type="gramStart"/>
      <w:r>
        <w:rPr>
          <w:sz w:val="28"/>
          <w:szCs w:val="28"/>
        </w:rPr>
        <w:t>.»;</w:t>
      </w:r>
      <w:proofErr w:type="gramEnd"/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1.2.5. </w:t>
      </w:r>
      <w:r w:rsidR="008C485C">
        <w:rPr>
          <w:sz w:val="28"/>
          <w:szCs w:val="28"/>
        </w:rPr>
        <w:t>П</w:t>
      </w:r>
      <w:r>
        <w:rPr>
          <w:sz w:val="28"/>
          <w:szCs w:val="28"/>
        </w:rPr>
        <w:t xml:space="preserve">ункт 3.2. </w:t>
      </w:r>
      <w:r w:rsidR="00A357FE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изложить в следующей редакции: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«3.2. Объём субсидии определяется исходя из предельных нормативов расходов</w:t>
      </w:r>
      <w:r w:rsidRPr="006B512D">
        <w:rPr>
          <w:sz w:val="28"/>
          <w:szCs w:val="28"/>
        </w:rPr>
        <w:t>, осуществляемых муниципальными</w:t>
      </w:r>
      <w:r w:rsidRPr="00636833">
        <w:rPr>
          <w:sz w:val="28"/>
          <w:szCs w:val="28"/>
        </w:rPr>
        <w:t xml:space="preserve"> образованиями Тверской области за счет субсидии из областного бюджета Тверской области на </w:t>
      </w:r>
      <w:r>
        <w:rPr>
          <w:sz w:val="28"/>
          <w:szCs w:val="28"/>
        </w:rPr>
        <w:t>софинансирование</w:t>
      </w:r>
      <w:r w:rsidRPr="00636833">
        <w:rPr>
          <w:sz w:val="28"/>
          <w:szCs w:val="28"/>
        </w:rPr>
        <w:t xml:space="preserve"> расходных обязательств муниципальных образований Тверской области </w:t>
      </w:r>
      <w:r>
        <w:rPr>
          <w:sz w:val="28"/>
          <w:szCs w:val="28"/>
        </w:rPr>
        <w:t xml:space="preserve">на </w:t>
      </w:r>
      <w:r w:rsidRPr="0063683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636833">
        <w:rPr>
          <w:sz w:val="28"/>
          <w:szCs w:val="28"/>
        </w:rPr>
        <w:t xml:space="preserve"> отдыха детей в каникулярное время, связанных с оплатой стоимости путевки в </w:t>
      </w:r>
      <w:r w:rsidRPr="00636833">
        <w:rPr>
          <w:color w:val="000000"/>
          <w:sz w:val="28"/>
          <w:szCs w:val="28"/>
        </w:rPr>
        <w:t xml:space="preserve">загородные оздоровительные </w:t>
      </w:r>
      <w:r>
        <w:rPr>
          <w:color w:val="000000"/>
          <w:sz w:val="28"/>
          <w:szCs w:val="28"/>
        </w:rPr>
        <w:t>организации</w:t>
      </w:r>
      <w:r w:rsidRPr="00636833">
        <w:rPr>
          <w:sz w:val="28"/>
          <w:szCs w:val="28"/>
        </w:rPr>
        <w:t>, расположенные на территории Тверской области (со сроком пребывания 21</w:t>
      </w:r>
      <w:r w:rsidRPr="00635C7D">
        <w:rPr>
          <w:sz w:val="28"/>
          <w:szCs w:val="28"/>
        </w:rPr>
        <w:t xml:space="preserve"> день в период школьных каникул</w:t>
      </w:r>
      <w:r>
        <w:rPr>
          <w:sz w:val="28"/>
          <w:szCs w:val="28"/>
        </w:rPr>
        <w:t>), утверждённых постановлением Правительства Тверской области</w:t>
      </w:r>
      <w:r w:rsidR="002A1C07">
        <w:rPr>
          <w:sz w:val="28"/>
          <w:szCs w:val="28"/>
        </w:rPr>
        <w:t>, регламентирующим организацию отдыха, оздоровления и занятости детей и подростков в Тверской области на соответствующий финансовый год</w:t>
      </w:r>
      <w:r>
        <w:rPr>
          <w:sz w:val="28"/>
          <w:szCs w:val="28"/>
        </w:rPr>
        <w:t>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Pr="00635C7D">
        <w:rPr>
          <w:sz w:val="28"/>
          <w:szCs w:val="28"/>
        </w:rPr>
        <w:t xml:space="preserve"> в размере 8 894 (восемь тысяч восемьсот девяносто четыре) рубля</w:t>
      </w:r>
      <w:r w:rsidRPr="00E9070B">
        <w:rPr>
          <w:sz w:val="28"/>
          <w:szCs w:val="28"/>
        </w:rPr>
        <w:t xml:space="preserve"> </w:t>
      </w:r>
      <w:r w:rsidRPr="00636833">
        <w:rPr>
          <w:sz w:val="28"/>
          <w:szCs w:val="28"/>
        </w:rPr>
        <w:t>для детей работников государственных и муниципальных учреждений</w:t>
      </w:r>
      <w:r>
        <w:rPr>
          <w:sz w:val="28"/>
          <w:szCs w:val="28"/>
        </w:rPr>
        <w:t>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размере  4 447 (четыре тысячи четыреста сорок семь) руб</w:t>
      </w:r>
      <w:r w:rsidR="00EE14C8">
        <w:rPr>
          <w:sz w:val="28"/>
          <w:szCs w:val="28"/>
        </w:rPr>
        <w:t>лей для детей иных категорий.</w:t>
      </w:r>
    </w:p>
    <w:p w:rsidR="00E55DB4" w:rsidRDefault="00777549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07A1">
        <w:rPr>
          <w:sz w:val="28"/>
          <w:szCs w:val="28"/>
        </w:rPr>
        <w:t>Расчёт п</w:t>
      </w:r>
      <w:r w:rsidR="00E55DB4">
        <w:rPr>
          <w:sz w:val="28"/>
          <w:szCs w:val="28"/>
        </w:rPr>
        <w:t>отребност</w:t>
      </w:r>
      <w:r w:rsidR="00B907A1">
        <w:rPr>
          <w:sz w:val="28"/>
          <w:szCs w:val="28"/>
        </w:rPr>
        <w:t>и</w:t>
      </w:r>
      <w:r w:rsidR="00E55DB4">
        <w:rPr>
          <w:sz w:val="28"/>
          <w:szCs w:val="28"/>
        </w:rPr>
        <w:t xml:space="preserve">  претендента, предоставляющего услуги по организации отдыха и оздоровления детей в каникулярное время в загородных оздоровительных организациях со сроком пребывания 21 день в период школьных каникул осуществляется по формуле:</w:t>
      </w:r>
    </w:p>
    <w:p w:rsidR="00B907A1" w:rsidRDefault="00B907A1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</w:p>
    <w:p w:rsidR="00B907A1" w:rsidRDefault="00B907A1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="00F826D9">
        <w:rPr>
          <w:sz w:val="28"/>
          <w:szCs w:val="28"/>
        </w:rPr>
        <w:t>п</w:t>
      </w:r>
      <w:proofErr w:type="gramStart"/>
      <w:r w:rsidR="00236190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= (Кд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х Нр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</w:t>
      </w:r>
      <w:r w:rsidR="00236190">
        <w:rPr>
          <w:sz w:val="28"/>
          <w:szCs w:val="28"/>
        </w:rPr>
        <w:t>+(Кд</w:t>
      </w:r>
      <w:r w:rsidR="00236190">
        <w:rPr>
          <w:sz w:val="28"/>
          <w:szCs w:val="28"/>
          <w:vertAlign w:val="subscript"/>
        </w:rPr>
        <w:t xml:space="preserve">2 </w:t>
      </w:r>
      <w:r w:rsidR="00236190">
        <w:rPr>
          <w:sz w:val="28"/>
          <w:szCs w:val="28"/>
        </w:rPr>
        <w:t>х Нр</w:t>
      </w:r>
      <w:r w:rsidR="00236190">
        <w:rPr>
          <w:sz w:val="28"/>
          <w:szCs w:val="28"/>
          <w:vertAlign w:val="subscript"/>
        </w:rPr>
        <w:t>2</w:t>
      </w:r>
      <w:r w:rsidR="00236190">
        <w:rPr>
          <w:sz w:val="28"/>
          <w:szCs w:val="28"/>
        </w:rPr>
        <w:t>),</w:t>
      </w:r>
    </w:p>
    <w:p w:rsidR="00236190" w:rsidRDefault="00236190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36190" w:rsidRDefault="00236190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5B34">
        <w:rPr>
          <w:sz w:val="28"/>
          <w:szCs w:val="28"/>
        </w:rPr>
        <w:t>п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потребность претендента, </w:t>
      </w:r>
      <w:r w:rsidRPr="0023619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предоставляющего услуги по организации отдыха и оздоровления детей в каникулярное время в загородных оздоровительных организациях со сроком пребывания 21 день в период школьных каникул;</w:t>
      </w:r>
    </w:p>
    <w:p w:rsidR="00236190" w:rsidRDefault="00236190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Кд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количество детей работников государственных и муниципальных учреждений;</w:t>
      </w:r>
    </w:p>
    <w:p w:rsidR="00236190" w:rsidRDefault="00236190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Кд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– </w:t>
      </w:r>
      <w:r w:rsidR="00335B34">
        <w:rPr>
          <w:sz w:val="28"/>
          <w:szCs w:val="28"/>
        </w:rPr>
        <w:t>количество детей иных категорий</w:t>
      </w:r>
      <w:r>
        <w:rPr>
          <w:sz w:val="28"/>
          <w:szCs w:val="28"/>
        </w:rPr>
        <w:t>;</w:t>
      </w:r>
    </w:p>
    <w:p w:rsidR="00236190" w:rsidRDefault="00236190" w:rsidP="00236190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 предельный норматив расходов, </w:t>
      </w:r>
      <w:r w:rsidRPr="00636833">
        <w:rPr>
          <w:sz w:val="28"/>
          <w:szCs w:val="28"/>
        </w:rPr>
        <w:t xml:space="preserve">связанных с оплатой стоимости путевки в </w:t>
      </w:r>
      <w:r w:rsidRPr="00636833">
        <w:rPr>
          <w:color w:val="000000"/>
          <w:sz w:val="28"/>
          <w:szCs w:val="28"/>
        </w:rPr>
        <w:t xml:space="preserve">загородные оздоровительные </w:t>
      </w:r>
      <w:r>
        <w:rPr>
          <w:color w:val="000000"/>
          <w:sz w:val="28"/>
          <w:szCs w:val="28"/>
        </w:rPr>
        <w:t xml:space="preserve">организации для </w:t>
      </w:r>
      <w:r>
        <w:rPr>
          <w:sz w:val="28"/>
          <w:szCs w:val="28"/>
        </w:rPr>
        <w:t>детей работников государственных и муниципальных учреждений, утверждённый постановлением Правительства Тверской области, регламентирующим организацию отдыха, оздоровления и занятости детей и подростков в Тверской области на соответствующий финансовый год;</w:t>
      </w:r>
    </w:p>
    <w:p w:rsidR="00236190" w:rsidRDefault="00236190" w:rsidP="00236190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 предельный норматив расходов, </w:t>
      </w:r>
      <w:r w:rsidRPr="00636833">
        <w:rPr>
          <w:sz w:val="28"/>
          <w:szCs w:val="28"/>
        </w:rPr>
        <w:t xml:space="preserve">связанных с оплатой стоимости путевки в </w:t>
      </w:r>
      <w:r w:rsidRPr="00636833">
        <w:rPr>
          <w:color w:val="000000"/>
          <w:sz w:val="28"/>
          <w:szCs w:val="28"/>
        </w:rPr>
        <w:t xml:space="preserve">загородные оздоровительные </w:t>
      </w:r>
      <w:r>
        <w:rPr>
          <w:color w:val="000000"/>
          <w:sz w:val="28"/>
          <w:szCs w:val="28"/>
        </w:rPr>
        <w:t xml:space="preserve">организации для </w:t>
      </w:r>
      <w:r>
        <w:rPr>
          <w:sz w:val="28"/>
          <w:szCs w:val="28"/>
        </w:rPr>
        <w:t>детей иных категорий, утверждённый постановлением Правительства Тверской области, регламентирующим организацию отдыха, оздоровления и занятости детей и подростков в Тверской области на соответствующий финансовый год.</w:t>
      </w:r>
    </w:p>
    <w:p w:rsidR="002507E2" w:rsidRDefault="0007587D" w:rsidP="00335B34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33DE">
        <w:rPr>
          <w:sz w:val="28"/>
          <w:szCs w:val="28"/>
        </w:rPr>
        <w:t>Н</w:t>
      </w:r>
      <w:r w:rsidR="002507E2">
        <w:rPr>
          <w:sz w:val="28"/>
          <w:szCs w:val="28"/>
        </w:rPr>
        <w:t>орматив</w:t>
      </w:r>
      <w:r w:rsidR="00111BEE">
        <w:rPr>
          <w:sz w:val="28"/>
          <w:szCs w:val="28"/>
        </w:rPr>
        <w:t>ы</w:t>
      </w:r>
      <w:r w:rsidR="002507E2">
        <w:rPr>
          <w:sz w:val="28"/>
          <w:szCs w:val="28"/>
        </w:rPr>
        <w:t xml:space="preserve"> расходов, связанных с оплатой стоимости путёвки в загородные оздоровительные организации</w:t>
      </w:r>
      <w:r w:rsidR="00335B34">
        <w:rPr>
          <w:sz w:val="28"/>
          <w:szCs w:val="28"/>
        </w:rPr>
        <w:t xml:space="preserve"> </w:t>
      </w:r>
      <w:r w:rsidR="00C74521">
        <w:rPr>
          <w:sz w:val="28"/>
          <w:szCs w:val="28"/>
        </w:rPr>
        <w:t>со сроком пребывания менее 21 дня в период школьных каникул,</w:t>
      </w:r>
      <w:r>
        <w:rPr>
          <w:sz w:val="28"/>
          <w:szCs w:val="28"/>
        </w:rPr>
        <w:t xml:space="preserve"> </w:t>
      </w:r>
      <w:r w:rsidR="002507E2">
        <w:rPr>
          <w:sz w:val="28"/>
          <w:szCs w:val="28"/>
        </w:rPr>
        <w:t>рассчитыва</w:t>
      </w:r>
      <w:r w:rsidR="00335B34">
        <w:rPr>
          <w:sz w:val="28"/>
          <w:szCs w:val="28"/>
        </w:rPr>
        <w:t>ю</w:t>
      </w:r>
      <w:r w:rsidR="002507E2">
        <w:rPr>
          <w:sz w:val="28"/>
          <w:szCs w:val="28"/>
        </w:rPr>
        <w:t>тся по формул</w:t>
      </w:r>
      <w:r w:rsidR="00C74521">
        <w:rPr>
          <w:sz w:val="28"/>
          <w:szCs w:val="28"/>
        </w:rPr>
        <w:t>ам</w:t>
      </w:r>
      <w:r w:rsidR="002507E2">
        <w:rPr>
          <w:sz w:val="28"/>
          <w:szCs w:val="28"/>
        </w:rPr>
        <w:t>:</w:t>
      </w:r>
    </w:p>
    <w:p w:rsidR="0007587D" w:rsidRDefault="00111BEE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6190">
        <w:rPr>
          <w:sz w:val="28"/>
          <w:szCs w:val="28"/>
        </w:rPr>
        <w:tab/>
      </w:r>
      <w:r>
        <w:rPr>
          <w:sz w:val="28"/>
          <w:szCs w:val="28"/>
        </w:rPr>
        <w:t>- д</w:t>
      </w:r>
      <w:r w:rsidR="00C74521">
        <w:rPr>
          <w:sz w:val="28"/>
          <w:szCs w:val="28"/>
        </w:rPr>
        <w:t>ля детей работников государственных и муниципальных учреждений</w:t>
      </w:r>
      <w:r>
        <w:rPr>
          <w:sz w:val="28"/>
          <w:szCs w:val="28"/>
        </w:rPr>
        <w:t>:</w:t>
      </w:r>
    </w:p>
    <w:p w:rsidR="0007587D" w:rsidRDefault="0007587D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</w:p>
    <w:p w:rsidR="0007587D" w:rsidRDefault="0007587D" w:rsidP="0007587D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433DE">
        <w:rPr>
          <w:sz w:val="28"/>
          <w:szCs w:val="28"/>
        </w:rPr>
        <w:t>Нр</w:t>
      </w:r>
      <w:r w:rsidR="00C24D52">
        <w:rPr>
          <w:sz w:val="28"/>
          <w:szCs w:val="28"/>
          <w:vertAlign w:val="subscript"/>
        </w:rPr>
        <w:t>01</w:t>
      </w:r>
      <w:r>
        <w:rPr>
          <w:sz w:val="28"/>
          <w:szCs w:val="28"/>
        </w:rPr>
        <w:t xml:space="preserve"> </w:t>
      </w:r>
      <w:r w:rsidRPr="0007587D">
        <w:rPr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Кдн×Нр1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07587D">
        <w:rPr>
          <w:sz w:val="32"/>
          <w:szCs w:val="32"/>
        </w:rPr>
        <w:t>,</w:t>
      </w:r>
    </w:p>
    <w:p w:rsidR="002507E2" w:rsidRPr="00E31316" w:rsidRDefault="002507E2" w:rsidP="0007587D">
      <w:pPr>
        <w:tabs>
          <w:tab w:val="left" w:pos="567"/>
          <w:tab w:val="left" w:pos="3261"/>
          <w:tab w:val="left" w:pos="3686"/>
        </w:tabs>
        <w:ind w:right="-55"/>
        <w:jc w:val="both"/>
        <w:rPr>
          <w:sz w:val="28"/>
          <w:szCs w:val="28"/>
        </w:rPr>
      </w:pPr>
      <w:r w:rsidRPr="00E31316">
        <w:rPr>
          <w:sz w:val="28"/>
          <w:szCs w:val="28"/>
          <w:highlight w:val="yellow"/>
        </w:rPr>
        <w:fldChar w:fldCharType="begin"/>
      </w:r>
      <w:r w:rsidRPr="00E31316">
        <w:rPr>
          <w:sz w:val="28"/>
          <w:szCs w:val="28"/>
          <w:highlight w:val="yellow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Кдн.×Нр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</m:oMath>
      <w:r w:rsidRPr="00E31316">
        <w:rPr>
          <w:sz w:val="28"/>
          <w:szCs w:val="28"/>
          <w:highlight w:val="yellow"/>
        </w:rPr>
        <w:instrText xml:space="preserve"> </w:instrText>
      </w:r>
      <w:r w:rsidRPr="00E31316">
        <w:rPr>
          <w:sz w:val="28"/>
          <w:szCs w:val="28"/>
          <w:highlight w:val="yellow"/>
        </w:rPr>
        <w:fldChar w:fldCharType="end"/>
      </w:r>
      <w:r w:rsidRPr="00E31316">
        <w:rPr>
          <w:sz w:val="28"/>
          <w:szCs w:val="28"/>
        </w:rPr>
        <w:t>где:</w:t>
      </w:r>
    </w:p>
    <w:p w:rsidR="002507E2" w:rsidRDefault="00A433DE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r w:rsidR="00C24D52">
        <w:rPr>
          <w:sz w:val="28"/>
          <w:szCs w:val="28"/>
          <w:vertAlign w:val="subscript"/>
        </w:rPr>
        <w:t>01</w:t>
      </w:r>
      <w:r w:rsidR="002507E2" w:rsidRPr="00E0597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507E2" w:rsidRPr="00E05970">
        <w:rPr>
          <w:sz w:val="28"/>
          <w:szCs w:val="28"/>
        </w:rPr>
        <w:t>норматив расходов, связанных с оплатой стоимости путёвки в организации отдыха и оздоровления детей</w:t>
      </w:r>
      <w:r w:rsidR="00C24D52">
        <w:rPr>
          <w:sz w:val="28"/>
          <w:szCs w:val="28"/>
        </w:rPr>
        <w:t xml:space="preserve"> со сроком пребывания менее 21 дня</w:t>
      </w:r>
      <w:r w:rsidR="00111BEE">
        <w:rPr>
          <w:sz w:val="28"/>
          <w:szCs w:val="28"/>
        </w:rPr>
        <w:t xml:space="preserve"> для детей работников государственных и муниципальных учреждений</w:t>
      </w:r>
      <w:r w:rsidR="002507E2">
        <w:rPr>
          <w:sz w:val="28"/>
          <w:szCs w:val="28"/>
        </w:rPr>
        <w:t>,</w:t>
      </w:r>
      <w:r w:rsidR="002507E2" w:rsidRPr="00E05970">
        <w:rPr>
          <w:sz w:val="28"/>
          <w:szCs w:val="28"/>
        </w:rPr>
        <w:t xml:space="preserve"> </w:t>
      </w:r>
      <w:r w:rsidR="002507E2">
        <w:rPr>
          <w:sz w:val="28"/>
          <w:szCs w:val="28"/>
        </w:rPr>
        <w:t>руб.;</w:t>
      </w:r>
    </w:p>
    <w:p w:rsidR="002507E2" w:rsidRDefault="00E31316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Кдн</w:t>
      </w:r>
      <w:proofErr w:type="spellEnd"/>
      <w:r w:rsidR="002507E2">
        <w:rPr>
          <w:sz w:val="28"/>
          <w:szCs w:val="28"/>
        </w:rPr>
        <w:t xml:space="preserve">  – количество дней в смене;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proofErr w:type="gramStart"/>
      <w:r w:rsidR="00C24D52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 предельный норматив расходов</w:t>
      </w:r>
      <w:r w:rsidRPr="00C360A4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C360A4">
        <w:rPr>
          <w:sz w:val="28"/>
          <w:szCs w:val="28"/>
        </w:rPr>
        <w:t xml:space="preserve"> с оплатой стоимости путёвки в </w:t>
      </w:r>
      <w:r>
        <w:rPr>
          <w:sz w:val="28"/>
          <w:szCs w:val="28"/>
        </w:rPr>
        <w:t>организации отдыха и оздоровления детей</w:t>
      </w:r>
      <w:r w:rsidRPr="00C360A4">
        <w:rPr>
          <w:sz w:val="28"/>
          <w:szCs w:val="28"/>
        </w:rPr>
        <w:t xml:space="preserve"> со сроком пребывания 21 день</w:t>
      </w:r>
      <w:r w:rsidR="00111BEE">
        <w:rPr>
          <w:sz w:val="28"/>
          <w:szCs w:val="28"/>
        </w:rPr>
        <w:t xml:space="preserve"> для детей работников государственных и муниципальных учреждений</w:t>
      </w:r>
      <w:r w:rsidRPr="00C360A4">
        <w:rPr>
          <w:sz w:val="28"/>
          <w:szCs w:val="28"/>
        </w:rPr>
        <w:t>, утверждённый постановлением</w:t>
      </w:r>
      <w:r>
        <w:rPr>
          <w:sz w:val="28"/>
          <w:szCs w:val="28"/>
        </w:rPr>
        <w:t xml:space="preserve"> Правительства Тверской области</w:t>
      </w:r>
      <w:r w:rsidR="00C24D52">
        <w:rPr>
          <w:sz w:val="28"/>
          <w:szCs w:val="28"/>
        </w:rPr>
        <w:t>, регламентирующим организацию отдыха, оздоровления и занятости детей и подростков в Тверской области на соответствующий финансовый год</w:t>
      </w:r>
      <w:r>
        <w:rPr>
          <w:sz w:val="28"/>
          <w:szCs w:val="28"/>
        </w:rPr>
        <w:t>, руб.</w:t>
      </w:r>
      <w:r w:rsidR="00111BEE">
        <w:rPr>
          <w:sz w:val="28"/>
          <w:szCs w:val="28"/>
        </w:rPr>
        <w:t>;</w:t>
      </w:r>
    </w:p>
    <w:p w:rsidR="00111BEE" w:rsidRDefault="00335B34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для детей иных категорий:</w:t>
      </w:r>
      <w:r w:rsidR="00111BEE">
        <w:rPr>
          <w:sz w:val="28"/>
          <w:szCs w:val="28"/>
        </w:rPr>
        <w:t xml:space="preserve"> </w:t>
      </w:r>
    </w:p>
    <w:p w:rsidR="00335B34" w:rsidRDefault="00335B34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</w:p>
    <w:p w:rsidR="00111BEE" w:rsidRDefault="00111BEE" w:rsidP="00335B34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35B34">
        <w:rPr>
          <w:sz w:val="28"/>
          <w:szCs w:val="28"/>
        </w:rPr>
        <w:t xml:space="preserve">   </w:t>
      </w:r>
      <w:r w:rsidR="00A433DE">
        <w:rPr>
          <w:sz w:val="28"/>
          <w:szCs w:val="28"/>
        </w:rPr>
        <w:t>Нр</w:t>
      </w:r>
      <w:r w:rsidR="00C24D52">
        <w:rPr>
          <w:sz w:val="28"/>
          <w:szCs w:val="28"/>
          <w:vertAlign w:val="subscript"/>
        </w:rPr>
        <w:t>02</w:t>
      </w:r>
      <w:r>
        <w:rPr>
          <w:sz w:val="28"/>
          <w:szCs w:val="28"/>
        </w:rPr>
        <w:t xml:space="preserve"> </w:t>
      </w:r>
      <w:r w:rsidRPr="0007587D">
        <w:rPr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Кдн×Нр2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</m:oMath>
      <w:r w:rsidRPr="0007587D">
        <w:rPr>
          <w:sz w:val="32"/>
          <w:szCs w:val="32"/>
        </w:rPr>
        <w:t>,</w:t>
      </w:r>
    </w:p>
    <w:p w:rsidR="00D00DE7" w:rsidRPr="00E31316" w:rsidRDefault="00D00DE7" w:rsidP="00D00DE7">
      <w:pPr>
        <w:tabs>
          <w:tab w:val="left" w:pos="567"/>
          <w:tab w:val="left" w:pos="3261"/>
          <w:tab w:val="left" w:pos="3686"/>
        </w:tabs>
        <w:ind w:right="-55"/>
        <w:jc w:val="both"/>
        <w:rPr>
          <w:sz w:val="28"/>
          <w:szCs w:val="28"/>
        </w:rPr>
      </w:pPr>
      <w:r w:rsidRPr="00E31316">
        <w:rPr>
          <w:sz w:val="28"/>
          <w:szCs w:val="28"/>
          <w:highlight w:val="yellow"/>
        </w:rPr>
        <w:fldChar w:fldCharType="begin"/>
      </w:r>
      <w:r w:rsidRPr="00E31316">
        <w:rPr>
          <w:sz w:val="28"/>
          <w:szCs w:val="28"/>
          <w:highlight w:val="yellow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Кдн.×Нр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</m:oMath>
      <w:r w:rsidRPr="00E31316">
        <w:rPr>
          <w:sz w:val="28"/>
          <w:szCs w:val="28"/>
          <w:highlight w:val="yellow"/>
        </w:rPr>
        <w:instrText xml:space="preserve"> </w:instrText>
      </w:r>
      <w:r w:rsidRPr="00E31316">
        <w:rPr>
          <w:sz w:val="28"/>
          <w:szCs w:val="28"/>
          <w:highlight w:val="yellow"/>
        </w:rPr>
        <w:fldChar w:fldCharType="end"/>
      </w:r>
      <w:r w:rsidRPr="00E31316">
        <w:rPr>
          <w:sz w:val="28"/>
          <w:szCs w:val="28"/>
        </w:rPr>
        <w:t>где:</w:t>
      </w:r>
    </w:p>
    <w:p w:rsidR="00B80080" w:rsidRDefault="00C24D52" w:rsidP="00D00DE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r>
        <w:rPr>
          <w:sz w:val="28"/>
          <w:szCs w:val="28"/>
          <w:vertAlign w:val="subscript"/>
        </w:rPr>
        <w:t xml:space="preserve">02 </w:t>
      </w:r>
      <w:r w:rsidR="00D00DE7" w:rsidRPr="00E05970">
        <w:rPr>
          <w:sz w:val="28"/>
          <w:szCs w:val="28"/>
        </w:rPr>
        <w:t xml:space="preserve"> –</w:t>
      </w:r>
      <w:r w:rsidR="00A433DE">
        <w:rPr>
          <w:sz w:val="28"/>
          <w:szCs w:val="28"/>
        </w:rPr>
        <w:t xml:space="preserve"> </w:t>
      </w:r>
      <w:r w:rsidR="00D00DE7" w:rsidRPr="00E05970">
        <w:rPr>
          <w:sz w:val="28"/>
          <w:szCs w:val="28"/>
        </w:rPr>
        <w:t>норматив расходов, связанных с оплатой стоимости путёвки в организации отдыха и оздоровления детей</w:t>
      </w:r>
      <w:r w:rsidR="00B80080">
        <w:rPr>
          <w:sz w:val="28"/>
          <w:szCs w:val="28"/>
        </w:rPr>
        <w:t xml:space="preserve"> со сроком пребывания менее 21 дня </w:t>
      </w:r>
      <w:r w:rsidR="00D00DE7">
        <w:rPr>
          <w:sz w:val="28"/>
          <w:szCs w:val="28"/>
        </w:rPr>
        <w:t xml:space="preserve"> для детей иных категорий</w:t>
      </w:r>
      <w:r w:rsidR="00B80080">
        <w:rPr>
          <w:sz w:val="28"/>
          <w:szCs w:val="28"/>
        </w:rPr>
        <w:t>, руб.;</w:t>
      </w:r>
      <w:r w:rsidRPr="00C24D52">
        <w:rPr>
          <w:sz w:val="28"/>
          <w:szCs w:val="28"/>
        </w:rPr>
        <w:t xml:space="preserve"> </w:t>
      </w:r>
    </w:p>
    <w:p w:rsidR="00D00DE7" w:rsidRDefault="00D00DE7" w:rsidP="00D00DE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Кдн</w:t>
      </w:r>
      <w:proofErr w:type="spellEnd"/>
      <w:r>
        <w:rPr>
          <w:sz w:val="28"/>
          <w:szCs w:val="28"/>
        </w:rPr>
        <w:t xml:space="preserve">  – количество дней в смене;</w:t>
      </w:r>
    </w:p>
    <w:p w:rsidR="00D00DE7" w:rsidRDefault="00D00DE7" w:rsidP="00D00DE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proofErr w:type="gramStart"/>
      <w:r w:rsidR="00B80080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 предельный норматив расходов</w:t>
      </w:r>
      <w:r w:rsidRPr="00C360A4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C360A4">
        <w:rPr>
          <w:sz w:val="28"/>
          <w:szCs w:val="28"/>
        </w:rPr>
        <w:t xml:space="preserve"> с оплатой стоимости путёвки в </w:t>
      </w:r>
      <w:r>
        <w:rPr>
          <w:sz w:val="28"/>
          <w:szCs w:val="28"/>
        </w:rPr>
        <w:t>организации отдыха и оздоровления детей</w:t>
      </w:r>
      <w:r w:rsidRPr="00C360A4">
        <w:rPr>
          <w:sz w:val="28"/>
          <w:szCs w:val="28"/>
        </w:rPr>
        <w:t xml:space="preserve"> со сроком пребывания 21 день</w:t>
      </w:r>
      <w:r>
        <w:rPr>
          <w:sz w:val="28"/>
          <w:szCs w:val="28"/>
        </w:rPr>
        <w:t xml:space="preserve"> для иных категорий детей</w:t>
      </w:r>
      <w:r w:rsidRPr="00C360A4">
        <w:rPr>
          <w:sz w:val="28"/>
          <w:szCs w:val="28"/>
        </w:rPr>
        <w:t>, утверждённый постановлением</w:t>
      </w:r>
      <w:r>
        <w:rPr>
          <w:sz w:val="28"/>
          <w:szCs w:val="28"/>
        </w:rPr>
        <w:t xml:space="preserve"> Правительства Тверской области, руб.</w:t>
      </w:r>
    </w:p>
    <w:p w:rsidR="00D00DE7" w:rsidRDefault="00D00DE7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Потребность претендента</w:t>
      </w:r>
      <w:r w:rsidR="00A433DE">
        <w:rPr>
          <w:sz w:val="28"/>
          <w:szCs w:val="28"/>
        </w:rPr>
        <w:t xml:space="preserve"> в субсидии</w:t>
      </w:r>
      <w:r>
        <w:rPr>
          <w:sz w:val="28"/>
          <w:szCs w:val="28"/>
        </w:rPr>
        <w:t xml:space="preserve"> рассчитывается по формуле:</w:t>
      </w:r>
    </w:p>
    <w:p w:rsidR="00D00DE7" w:rsidRDefault="00D00DE7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</w:p>
    <w:p w:rsidR="00A433DE" w:rsidRDefault="00D00DE7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33DE">
        <w:rPr>
          <w:sz w:val="28"/>
          <w:szCs w:val="28"/>
        </w:rPr>
        <w:t>П</w:t>
      </w:r>
      <w:r w:rsidR="00F826D9">
        <w:rPr>
          <w:sz w:val="28"/>
          <w:szCs w:val="28"/>
        </w:rPr>
        <w:t>п</w:t>
      </w:r>
      <w:proofErr w:type="gramStart"/>
      <w:r w:rsidR="00B80080">
        <w:rPr>
          <w:sz w:val="28"/>
          <w:szCs w:val="28"/>
          <w:vertAlign w:val="subscript"/>
        </w:rPr>
        <w:t>2</w:t>
      </w:r>
      <w:proofErr w:type="gramEnd"/>
      <w:r w:rsidR="00A433DE">
        <w:rPr>
          <w:sz w:val="28"/>
          <w:szCs w:val="28"/>
        </w:rPr>
        <w:t xml:space="preserve"> =(Кд</w:t>
      </w:r>
      <w:r w:rsidR="00832F62">
        <w:rPr>
          <w:sz w:val="28"/>
          <w:szCs w:val="28"/>
          <w:vertAlign w:val="subscript"/>
        </w:rPr>
        <w:t>1</w:t>
      </w:r>
      <w:r w:rsidR="00A433DE">
        <w:rPr>
          <w:sz w:val="28"/>
          <w:szCs w:val="28"/>
        </w:rPr>
        <w:t xml:space="preserve"> х Нр</w:t>
      </w:r>
      <w:r w:rsidR="00B80080">
        <w:rPr>
          <w:sz w:val="28"/>
          <w:szCs w:val="28"/>
          <w:vertAlign w:val="subscript"/>
        </w:rPr>
        <w:t>01</w:t>
      </w:r>
      <w:r w:rsidR="00A433DE">
        <w:rPr>
          <w:sz w:val="28"/>
          <w:szCs w:val="28"/>
        </w:rPr>
        <w:t>)+(Кд</w:t>
      </w:r>
      <w:r w:rsidR="00832F62">
        <w:rPr>
          <w:sz w:val="28"/>
          <w:szCs w:val="28"/>
          <w:vertAlign w:val="subscript"/>
        </w:rPr>
        <w:t>2</w:t>
      </w:r>
      <w:r w:rsidR="00A433DE">
        <w:rPr>
          <w:sz w:val="28"/>
          <w:szCs w:val="28"/>
        </w:rPr>
        <w:t xml:space="preserve"> х Нр</w:t>
      </w:r>
      <w:r w:rsidR="00B80080">
        <w:rPr>
          <w:sz w:val="28"/>
          <w:szCs w:val="28"/>
          <w:vertAlign w:val="subscript"/>
        </w:rPr>
        <w:t>02</w:t>
      </w:r>
      <w:r w:rsidR="00A433DE">
        <w:rPr>
          <w:sz w:val="28"/>
          <w:szCs w:val="28"/>
        </w:rPr>
        <w:t>)</w:t>
      </w:r>
      <w:r w:rsidR="00832F62">
        <w:rPr>
          <w:sz w:val="28"/>
          <w:szCs w:val="28"/>
        </w:rPr>
        <w:t>,</w:t>
      </w:r>
    </w:p>
    <w:p w:rsidR="00832F62" w:rsidRPr="00A433DE" w:rsidRDefault="0019303C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32F62">
        <w:rPr>
          <w:sz w:val="28"/>
          <w:szCs w:val="28"/>
        </w:rPr>
        <w:t>де:</w:t>
      </w:r>
    </w:p>
    <w:p w:rsidR="00A433DE" w:rsidRDefault="00A433DE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</w:p>
    <w:p w:rsidR="00D00DE7" w:rsidRDefault="00832F62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5B34">
        <w:rPr>
          <w:sz w:val="28"/>
          <w:szCs w:val="28"/>
        </w:rPr>
        <w:t>п</w:t>
      </w:r>
      <w:proofErr w:type="gramStart"/>
      <w:r w:rsidR="00B80080"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</w:t>
      </w:r>
      <w:r w:rsidR="00D00DE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="00D00DE7">
        <w:rPr>
          <w:sz w:val="28"/>
          <w:szCs w:val="28"/>
        </w:rPr>
        <w:t>потребность претендента</w:t>
      </w:r>
      <w:r w:rsidR="00A433DE">
        <w:rPr>
          <w:sz w:val="28"/>
          <w:szCs w:val="28"/>
        </w:rPr>
        <w:t xml:space="preserve"> </w:t>
      </w:r>
      <w:r>
        <w:rPr>
          <w:sz w:val="28"/>
          <w:szCs w:val="28"/>
        </w:rPr>
        <w:t>в субсидии, руб</w:t>
      </w:r>
      <w:r w:rsidR="00B8008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832F62" w:rsidRDefault="00832F62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Кд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количество детей работников государственных и муниципальных учреждений;</w:t>
      </w:r>
    </w:p>
    <w:p w:rsidR="00832F62" w:rsidRDefault="00832F62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Кд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 - количество детей иных категорий;</w:t>
      </w:r>
    </w:p>
    <w:p w:rsidR="00832F62" w:rsidRDefault="00832F62" w:rsidP="00111BEE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 w:rsidRPr="00B80080">
        <w:rPr>
          <w:sz w:val="28"/>
          <w:szCs w:val="28"/>
        </w:rPr>
        <w:t>Нр</w:t>
      </w:r>
      <w:r w:rsidR="00B80080" w:rsidRPr="00B80080">
        <w:rPr>
          <w:sz w:val="28"/>
          <w:szCs w:val="28"/>
          <w:vertAlign w:val="subscript"/>
        </w:rPr>
        <w:t>0</w:t>
      </w:r>
      <w:r w:rsidRPr="00B800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</w:t>
      </w:r>
      <w:r w:rsidR="00B80080">
        <w:rPr>
          <w:sz w:val="28"/>
          <w:szCs w:val="28"/>
        </w:rPr>
        <w:t xml:space="preserve"> </w:t>
      </w:r>
      <w:r w:rsidR="00B80080" w:rsidRPr="00E05970">
        <w:rPr>
          <w:sz w:val="28"/>
          <w:szCs w:val="28"/>
        </w:rPr>
        <w:t>норматив расходов, связанных с оплатой стоимости путёвки в организации отдыха и оздоровления детей</w:t>
      </w:r>
      <w:r w:rsidR="00B80080">
        <w:rPr>
          <w:sz w:val="28"/>
          <w:szCs w:val="28"/>
        </w:rPr>
        <w:t xml:space="preserve"> со сроком пребывания менее 21 дня для детей работников государственных и муниципальных учреждений,</w:t>
      </w:r>
      <w:r w:rsidR="00B80080" w:rsidRPr="00E05970">
        <w:rPr>
          <w:sz w:val="28"/>
          <w:szCs w:val="28"/>
        </w:rPr>
        <w:t xml:space="preserve"> </w:t>
      </w:r>
      <w:r w:rsidR="00B80080">
        <w:rPr>
          <w:sz w:val="28"/>
          <w:szCs w:val="28"/>
        </w:rPr>
        <w:t>руб.;</w:t>
      </w:r>
    </w:p>
    <w:p w:rsidR="00111BEE" w:rsidRDefault="00B80080" w:rsidP="00B80080">
      <w:pPr>
        <w:tabs>
          <w:tab w:val="left" w:pos="567"/>
          <w:tab w:val="left" w:pos="3261"/>
          <w:tab w:val="left" w:pos="3828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r>
        <w:rPr>
          <w:sz w:val="28"/>
          <w:szCs w:val="28"/>
          <w:vertAlign w:val="subscript"/>
        </w:rPr>
        <w:t>02</w:t>
      </w:r>
      <w:r>
        <w:rPr>
          <w:sz w:val="28"/>
          <w:szCs w:val="28"/>
        </w:rPr>
        <w:t xml:space="preserve">  - </w:t>
      </w:r>
      <w:r w:rsidRPr="00E05970">
        <w:rPr>
          <w:sz w:val="28"/>
          <w:szCs w:val="28"/>
        </w:rPr>
        <w:t>норматив расходов, связанных с оплатой стоимости путёвки в организации отдыха и оздоровления детей</w:t>
      </w:r>
      <w:r>
        <w:rPr>
          <w:sz w:val="28"/>
          <w:szCs w:val="28"/>
        </w:rPr>
        <w:t xml:space="preserve"> со сроком пребывания менее 21 дня  для детей иных категорий, руб.</w:t>
      </w:r>
    </w:p>
    <w:p w:rsidR="002507E2" w:rsidRDefault="00111BEE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5A09">
        <w:rPr>
          <w:sz w:val="28"/>
          <w:szCs w:val="28"/>
        </w:rPr>
        <w:t>При недостаточности средств бюджета города Твери, предусмотренных на предоста</w:t>
      </w:r>
      <w:r w:rsidR="00E31316">
        <w:rPr>
          <w:sz w:val="28"/>
          <w:szCs w:val="28"/>
        </w:rPr>
        <w:t>вление субсидий</w:t>
      </w:r>
      <w:r w:rsidR="00F85A09">
        <w:rPr>
          <w:sz w:val="28"/>
          <w:szCs w:val="28"/>
        </w:rPr>
        <w:t xml:space="preserve"> на возмещение недополученных доходов и (или) финансовое возмещение затрат в связи с предоставлением услуг по организации отдыха и оздоровления детей в каникулярное время все</w:t>
      </w:r>
      <w:r w:rsidR="00E31316">
        <w:rPr>
          <w:sz w:val="28"/>
          <w:szCs w:val="28"/>
        </w:rPr>
        <w:t>х</w:t>
      </w:r>
      <w:r w:rsidR="00F85A09">
        <w:rPr>
          <w:sz w:val="28"/>
          <w:szCs w:val="28"/>
        </w:rPr>
        <w:t xml:space="preserve"> претендент</w:t>
      </w:r>
      <w:r w:rsidR="00E31316">
        <w:rPr>
          <w:sz w:val="28"/>
          <w:szCs w:val="28"/>
        </w:rPr>
        <w:t>ов,</w:t>
      </w:r>
      <w:r w:rsidR="00F85A09">
        <w:rPr>
          <w:sz w:val="28"/>
          <w:szCs w:val="28"/>
        </w:rPr>
        <w:t xml:space="preserve"> р</w:t>
      </w:r>
      <w:r w:rsidR="002507E2">
        <w:rPr>
          <w:sz w:val="28"/>
          <w:szCs w:val="28"/>
        </w:rPr>
        <w:t>азмер субсидии,  предоставляемой претенденту,  рассчитывается по формуле: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Рс</w:t>
      </w:r>
      <w:proofErr w:type="spellEnd"/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Пп ×Рб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По </m:t>
            </m:r>
          </m:den>
        </m:f>
      </m:oMath>
      <w:r>
        <w:rPr>
          <w:sz w:val="32"/>
          <w:szCs w:val="32"/>
        </w:rPr>
        <w:t>,</w:t>
      </w:r>
    </w:p>
    <w:p w:rsidR="002507E2" w:rsidRPr="00C360A4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 w:rsidRPr="00C360A4">
        <w:rPr>
          <w:sz w:val="28"/>
          <w:szCs w:val="28"/>
        </w:rPr>
        <w:t>где:</w:t>
      </w:r>
    </w:p>
    <w:p w:rsidR="002507E2" w:rsidRPr="00C360A4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proofErr w:type="spellStart"/>
      <w:r w:rsidRPr="00C360A4">
        <w:rPr>
          <w:sz w:val="28"/>
          <w:szCs w:val="28"/>
        </w:rPr>
        <w:t>Рс</w:t>
      </w:r>
      <w:proofErr w:type="spellEnd"/>
      <w:r w:rsidRPr="00C360A4">
        <w:rPr>
          <w:sz w:val="28"/>
          <w:szCs w:val="28"/>
        </w:rPr>
        <w:t xml:space="preserve"> – размер субсидии, предоставляемой претенденту</w:t>
      </w:r>
      <w:r>
        <w:rPr>
          <w:sz w:val="28"/>
          <w:szCs w:val="28"/>
        </w:rPr>
        <w:t>, руб.</w:t>
      </w:r>
      <w:r w:rsidRPr="00C360A4">
        <w:rPr>
          <w:sz w:val="28"/>
          <w:szCs w:val="28"/>
        </w:rPr>
        <w:t>;</w:t>
      </w:r>
    </w:p>
    <w:p w:rsidR="00F826D9" w:rsidRDefault="002507E2" w:rsidP="0013479E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F826D9">
        <w:rPr>
          <w:sz w:val="28"/>
          <w:szCs w:val="28"/>
        </w:rPr>
        <w:t>п</w:t>
      </w:r>
      <w:proofErr w:type="spellEnd"/>
      <w:r w:rsidRPr="00C360A4">
        <w:rPr>
          <w:sz w:val="28"/>
          <w:szCs w:val="28"/>
        </w:rPr>
        <w:t xml:space="preserve">  - </w:t>
      </w:r>
      <w:r w:rsidR="00F826D9">
        <w:rPr>
          <w:sz w:val="28"/>
          <w:szCs w:val="28"/>
        </w:rPr>
        <w:t>потребность претендента в субсидии</w:t>
      </w:r>
      <w:r w:rsidRPr="00E05970">
        <w:rPr>
          <w:sz w:val="28"/>
          <w:szCs w:val="28"/>
        </w:rPr>
        <w:t>,</w:t>
      </w:r>
      <w:r w:rsidR="007111A0">
        <w:rPr>
          <w:sz w:val="28"/>
          <w:szCs w:val="28"/>
        </w:rPr>
        <w:t xml:space="preserve"> ра</w:t>
      </w:r>
      <w:r w:rsidR="00F826D9">
        <w:rPr>
          <w:sz w:val="28"/>
          <w:szCs w:val="28"/>
        </w:rPr>
        <w:t>с</w:t>
      </w:r>
      <w:r w:rsidR="007111A0">
        <w:rPr>
          <w:sz w:val="28"/>
          <w:szCs w:val="28"/>
        </w:rPr>
        <w:t>с</w:t>
      </w:r>
      <w:r w:rsidR="00F826D9">
        <w:rPr>
          <w:sz w:val="28"/>
          <w:szCs w:val="28"/>
        </w:rPr>
        <w:t xml:space="preserve">читанная с применением формулы, </w:t>
      </w:r>
      <w:proofErr w:type="spellStart"/>
      <w:r w:rsidR="00F826D9">
        <w:rPr>
          <w:sz w:val="28"/>
          <w:szCs w:val="28"/>
        </w:rPr>
        <w:t>руб</w:t>
      </w:r>
      <w:proofErr w:type="spellEnd"/>
      <w:r w:rsidR="00F826D9">
        <w:rPr>
          <w:sz w:val="28"/>
          <w:szCs w:val="28"/>
        </w:rPr>
        <w:t>;</w:t>
      </w:r>
    </w:p>
    <w:p w:rsidR="002507E2" w:rsidRPr="00C360A4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Рб</w:t>
      </w:r>
      <w:proofErr w:type="spellEnd"/>
      <w:r>
        <w:rPr>
          <w:sz w:val="28"/>
          <w:szCs w:val="28"/>
        </w:rPr>
        <w:t xml:space="preserve"> – размер бюджетных ассигнований, предусмотренных на предоставление субсидий, руб.;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proofErr w:type="gramStart"/>
      <w:r w:rsidRPr="00C360A4">
        <w:rPr>
          <w:sz w:val="28"/>
          <w:szCs w:val="28"/>
        </w:rPr>
        <w:t>П</w:t>
      </w:r>
      <w:r w:rsidR="00D00DE7">
        <w:rPr>
          <w:sz w:val="28"/>
          <w:szCs w:val="28"/>
        </w:rPr>
        <w:t>о</w:t>
      </w:r>
      <w:proofErr w:type="gramEnd"/>
      <w:r w:rsidRPr="00C360A4">
        <w:rPr>
          <w:sz w:val="28"/>
          <w:szCs w:val="28"/>
        </w:rPr>
        <w:t xml:space="preserve"> – </w:t>
      </w:r>
      <w:proofErr w:type="gramStart"/>
      <w:r w:rsidRPr="00C360A4">
        <w:rPr>
          <w:sz w:val="28"/>
          <w:szCs w:val="28"/>
        </w:rPr>
        <w:t>общая</w:t>
      </w:r>
      <w:proofErr w:type="gramEnd"/>
      <w:r w:rsidRPr="00C360A4">
        <w:rPr>
          <w:sz w:val="28"/>
          <w:szCs w:val="28"/>
        </w:rPr>
        <w:t xml:space="preserve"> потребность</w:t>
      </w:r>
      <w:r w:rsidR="00D00DE7">
        <w:rPr>
          <w:sz w:val="28"/>
          <w:szCs w:val="28"/>
        </w:rPr>
        <w:t xml:space="preserve"> всех</w:t>
      </w:r>
      <w:r w:rsidRPr="00C360A4">
        <w:rPr>
          <w:sz w:val="28"/>
          <w:szCs w:val="28"/>
        </w:rPr>
        <w:t xml:space="preserve"> претендентов</w:t>
      </w:r>
      <w:r w:rsidR="0007587D">
        <w:rPr>
          <w:sz w:val="28"/>
          <w:szCs w:val="28"/>
        </w:rPr>
        <w:t>, руб</w:t>
      </w:r>
      <w:r>
        <w:rPr>
          <w:sz w:val="28"/>
          <w:szCs w:val="28"/>
        </w:rPr>
        <w:t>.</w:t>
      </w:r>
      <w:r w:rsidRPr="00C360A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1.2.6. </w:t>
      </w:r>
      <w:r w:rsidR="008C485C">
        <w:rPr>
          <w:sz w:val="28"/>
          <w:szCs w:val="28"/>
        </w:rPr>
        <w:t>П</w:t>
      </w:r>
      <w:r>
        <w:rPr>
          <w:sz w:val="28"/>
          <w:szCs w:val="28"/>
        </w:rPr>
        <w:t>ункт 3.3</w:t>
      </w:r>
      <w:r w:rsidR="00CB51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изложить в следующей редакции: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«3.3. Управление</w:t>
      </w:r>
      <w:r w:rsidR="00315152">
        <w:rPr>
          <w:sz w:val="28"/>
          <w:szCs w:val="28"/>
        </w:rPr>
        <w:t>, с момента внесения изменений в сводную бюджетную роспись города Твери,</w:t>
      </w:r>
      <w:r>
        <w:rPr>
          <w:sz w:val="28"/>
          <w:szCs w:val="28"/>
        </w:rPr>
        <w:t xml:space="preserve"> размещает на официальном сайте администрации города Твери в сети Интернет извещение о дате начала  приёма заявок от юридических лиц (за исключением государственных (муниципальных) учреждений), индивидуальных предпринимателей,  реализующих услуги по обеспечению отдыха и оздоровления детей в каникулярное время, на предоставление субсидий из бюджета города Твери.</w:t>
      </w:r>
    </w:p>
    <w:p w:rsidR="002507E2" w:rsidRPr="001A5452" w:rsidRDefault="002507E2" w:rsidP="00F9561C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5452">
        <w:rPr>
          <w:sz w:val="28"/>
          <w:szCs w:val="28"/>
        </w:rPr>
        <w:t xml:space="preserve"> В извещении о </w:t>
      </w:r>
      <w:r>
        <w:rPr>
          <w:sz w:val="28"/>
          <w:szCs w:val="28"/>
        </w:rPr>
        <w:t xml:space="preserve"> приёме заявок  </w:t>
      </w:r>
      <w:r w:rsidRPr="001A5452">
        <w:rPr>
          <w:sz w:val="28"/>
          <w:szCs w:val="28"/>
        </w:rPr>
        <w:t xml:space="preserve">на предоставление субсидий от </w:t>
      </w:r>
      <w:r>
        <w:rPr>
          <w:sz w:val="28"/>
          <w:szCs w:val="28"/>
        </w:rPr>
        <w:t xml:space="preserve">юридических лиц (за исключением государственных (муниципальных) учреждений), индивидуальных предпринимателей,  реализующих услуги по обеспечению отдыха и оздоровления детей в каникулярное время, на предоставление субсидий из бюджета города Твери </w:t>
      </w:r>
      <w:r w:rsidRPr="001A5452">
        <w:rPr>
          <w:sz w:val="28"/>
          <w:szCs w:val="28"/>
        </w:rPr>
        <w:t>должны быть указаны следующие сведения:</w:t>
      </w:r>
    </w:p>
    <w:p w:rsidR="002507E2" w:rsidRDefault="002507E2" w:rsidP="001A5452">
      <w:pPr>
        <w:ind w:right="40"/>
        <w:rPr>
          <w:sz w:val="28"/>
          <w:szCs w:val="28"/>
        </w:rPr>
      </w:pPr>
      <w:r w:rsidRPr="001A5452">
        <w:rPr>
          <w:sz w:val="28"/>
          <w:szCs w:val="28"/>
        </w:rPr>
        <w:t>            -</w:t>
      </w:r>
      <w:r>
        <w:rPr>
          <w:sz w:val="28"/>
          <w:szCs w:val="28"/>
        </w:rPr>
        <w:t xml:space="preserve"> </w:t>
      </w:r>
      <w:r w:rsidRPr="001A5452">
        <w:rPr>
          <w:sz w:val="28"/>
          <w:szCs w:val="28"/>
        </w:rPr>
        <w:t xml:space="preserve"> адрес направления заявки, </w:t>
      </w:r>
      <w:r>
        <w:rPr>
          <w:sz w:val="28"/>
          <w:szCs w:val="28"/>
        </w:rPr>
        <w:t xml:space="preserve">адрес электронной почты, </w:t>
      </w:r>
      <w:r w:rsidRPr="001A5452">
        <w:rPr>
          <w:sz w:val="28"/>
          <w:szCs w:val="28"/>
        </w:rPr>
        <w:t xml:space="preserve">дни и часы приема, </w:t>
      </w:r>
      <w:r>
        <w:rPr>
          <w:sz w:val="28"/>
          <w:szCs w:val="28"/>
        </w:rPr>
        <w:t>номер</w:t>
      </w:r>
      <w:r w:rsidRPr="001A5452">
        <w:rPr>
          <w:sz w:val="28"/>
          <w:szCs w:val="28"/>
        </w:rPr>
        <w:t>  контактного телефона</w:t>
      </w:r>
      <w:r>
        <w:rPr>
          <w:sz w:val="28"/>
          <w:szCs w:val="28"/>
        </w:rPr>
        <w:t>;</w:t>
      </w:r>
    </w:p>
    <w:p w:rsidR="002507E2" w:rsidRPr="001A5452" w:rsidRDefault="002507E2" w:rsidP="001A5452">
      <w:pPr>
        <w:ind w:right="40"/>
        <w:rPr>
          <w:sz w:val="28"/>
          <w:szCs w:val="28"/>
        </w:rPr>
      </w:pPr>
      <w:r w:rsidRPr="001A5452">
        <w:rPr>
          <w:sz w:val="28"/>
          <w:szCs w:val="28"/>
        </w:rPr>
        <w:t>            - дата начала подачи заявок;</w:t>
      </w:r>
    </w:p>
    <w:p w:rsidR="002507E2" w:rsidRPr="001A5452" w:rsidRDefault="002507E2" w:rsidP="001A5452">
      <w:pPr>
        <w:ind w:right="40"/>
        <w:rPr>
          <w:sz w:val="28"/>
          <w:szCs w:val="28"/>
        </w:rPr>
      </w:pPr>
      <w:r w:rsidRPr="001A5452">
        <w:rPr>
          <w:sz w:val="28"/>
          <w:szCs w:val="28"/>
        </w:rPr>
        <w:t xml:space="preserve">            - дата окончания подачи заявок; </w:t>
      </w:r>
    </w:p>
    <w:p w:rsidR="002507E2" w:rsidRPr="001A5452" w:rsidRDefault="002507E2" w:rsidP="001A5452">
      <w:pPr>
        <w:ind w:right="40"/>
        <w:rPr>
          <w:sz w:val="28"/>
          <w:szCs w:val="28"/>
        </w:rPr>
      </w:pPr>
      <w:r>
        <w:rPr>
          <w:sz w:val="28"/>
          <w:szCs w:val="28"/>
        </w:rPr>
        <w:t xml:space="preserve">            - место, дата </w:t>
      </w:r>
      <w:r w:rsidRPr="001A5452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 заявок</w:t>
      </w:r>
      <w:proofErr w:type="gramStart"/>
      <w:r>
        <w:rPr>
          <w:sz w:val="28"/>
          <w:szCs w:val="28"/>
        </w:rPr>
        <w:t>.»;</w:t>
      </w:r>
      <w:proofErr w:type="gramEnd"/>
    </w:p>
    <w:p w:rsidR="0045072D" w:rsidRDefault="002507E2" w:rsidP="00D71C8F">
      <w:pPr>
        <w:ind w:right="-114"/>
        <w:rPr>
          <w:sz w:val="28"/>
          <w:szCs w:val="28"/>
        </w:rPr>
      </w:pPr>
      <w:r>
        <w:rPr>
          <w:sz w:val="28"/>
          <w:szCs w:val="28"/>
        </w:rPr>
        <w:t>      </w:t>
      </w:r>
      <w:r w:rsidR="00D96301">
        <w:rPr>
          <w:sz w:val="28"/>
          <w:szCs w:val="28"/>
        </w:rPr>
        <w:tab/>
      </w:r>
      <w:r>
        <w:rPr>
          <w:sz w:val="28"/>
          <w:szCs w:val="28"/>
        </w:rPr>
        <w:t xml:space="preserve">1.2.7. </w:t>
      </w:r>
      <w:r w:rsidR="008C485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пункте 3.4</w:t>
      </w:r>
      <w:r w:rsidR="00A357FE" w:rsidRPr="00A357FE"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>Порядка</w:t>
      </w:r>
      <w:r w:rsidR="00D96301">
        <w:rPr>
          <w:sz w:val="28"/>
          <w:szCs w:val="28"/>
        </w:rPr>
        <w:t>:</w:t>
      </w:r>
    </w:p>
    <w:p w:rsidR="002507E2" w:rsidRDefault="0045072D" w:rsidP="00D71C8F">
      <w:pPr>
        <w:ind w:right="-114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507E2">
        <w:rPr>
          <w:sz w:val="28"/>
          <w:szCs w:val="28"/>
        </w:rPr>
        <w:t>слова «в течение 10 рабочих дней после завершения смены» заменить словами «в срок, указанный в извещении</w:t>
      </w:r>
      <w:proofErr w:type="gramStart"/>
      <w:r w:rsidR="00B15A30">
        <w:rPr>
          <w:sz w:val="28"/>
          <w:szCs w:val="28"/>
        </w:rPr>
        <w:t>,</w:t>
      </w:r>
      <w:r w:rsidR="002507E2">
        <w:rPr>
          <w:sz w:val="28"/>
          <w:szCs w:val="28"/>
        </w:rPr>
        <w:t>»</w:t>
      </w:r>
      <w:proofErr w:type="gramEnd"/>
      <w:r w:rsidR="002507E2">
        <w:rPr>
          <w:sz w:val="28"/>
          <w:szCs w:val="28"/>
        </w:rPr>
        <w:t>;</w:t>
      </w:r>
    </w:p>
    <w:p w:rsidR="0045072D" w:rsidRPr="00C360A4" w:rsidRDefault="0045072D" w:rsidP="00D71C8F">
      <w:pPr>
        <w:ind w:right="-114"/>
        <w:rPr>
          <w:sz w:val="28"/>
          <w:szCs w:val="28"/>
        </w:rPr>
      </w:pPr>
      <w:r>
        <w:rPr>
          <w:sz w:val="28"/>
          <w:szCs w:val="28"/>
        </w:rPr>
        <w:tab/>
        <w:t>- в абзаце четвёртом слово «обращения» заменить словом «заявки»;</w:t>
      </w:r>
    </w:p>
    <w:p w:rsidR="002507E2" w:rsidRDefault="002507E2" w:rsidP="00D96301">
      <w:pPr>
        <w:tabs>
          <w:tab w:val="left" w:pos="426"/>
          <w:tab w:val="left" w:pos="567"/>
          <w:tab w:val="left" w:pos="709"/>
          <w:tab w:val="left" w:pos="3119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39AF">
        <w:rPr>
          <w:sz w:val="28"/>
          <w:szCs w:val="28"/>
        </w:rPr>
        <w:tab/>
        <w:t xml:space="preserve"> </w:t>
      </w:r>
      <w:r w:rsidRPr="00BE5500">
        <w:rPr>
          <w:sz w:val="28"/>
          <w:szCs w:val="28"/>
        </w:rPr>
        <w:t>1.</w:t>
      </w:r>
      <w:r>
        <w:rPr>
          <w:sz w:val="28"/>
          <w:szCs w:val="28"/>
        </w:rPr>
        <w:t>2.8</w:t>
      </w:r>
      <w:r w:rsidRPr="00BE5500">
        <w:rPr>
          <w:sz w:val="28"/>
          <w:szCs w:val="28"/>
        </w:rPr>
        <w:t xml:space="preserve">. </w:t>
      </w:r>
      <w:r w:rsidR="008C485C">
        <w:rPr>
          <w:sz w:val="28"/>
          <w:szCs w:val="28"/>
        </w:rPr>
        <w:t>П</w:t>
      </w:r>
      <w:r>
        <w:rPr>
          <w:sz w:val="28"/>
          <w:szCs w:val="28"/>
        </w:rPr>
        <w:t>ункт 3.4</w:t>
      </w:r>
      <w:r w:rsidR="00EA38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дополнить </w:t>
      </w:r>
      <w:r w:rsidR="00B15A30">
        <w:rPr>
          <w:sz w:val="28"/>
          <w:szCs w:val="28"/>
        </w:rPr>
        <w:t>а</w:t>
      </w:r>
      <w:r w:rsidR="00A357FE">
        <w:rPr>
          <w:sz w:val="28"/>
          <w:szCs w:val="28"/>
        </w:rPr>
        <w:t>бзаца</w:t>
      </w:r>
      <w:r w:rsidR="00B15A30">
        <w:rPr>
          <w:sz w:val="28"/>
          <w:szCs w:val="28"/>
        </w:rPr>
        <w:t>ми</w:t>
      </w:r>
      <w:r>
        <w:rPr>
          <w:sz w:val="28"/>
          <w:szCs w:val="28"/>
        </w:rPr>
        <w:t>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«- документы, подтверждающие наличие условий для организации горячего питания детей и их медицинского обслуживания;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документы, подтверждающие соответствие</w:t>
      </w:r>
      <w:r w:rsidR="00E24018">
        <w:rPr>
          <w:sz w:val="28"/>
          <w:szCs w:val="28"/>
        </w:rPr>
        <w:t xml:space="preserve"> зданий, строений, сооружений, в которых оказываются услуги по обеспечению отдыха и оздоровления детей в каникулярное время,</w:t>
      </w:r>
      <w:r>
        <w:rPr>
          <w:sz w:val="28"/>
          <w:szCs w:val="28"/>
        </w:rPr>
        <w:t xml:space="preserve"> требованиям пожарной безопасности согласно техническому регламенту о требованиях пожарной безопасности;</w:t>
      </w:r>
    </w:p>
    <w:p w:rsidR="002507E2" w:rsidRDefault="002507E2" w:rsidP="009C2B34">
      <w:pPr>
        <w:shd w:val="clear" w:color="auto" w:fill="FFFFFF"/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воспитательная программа деятельности и план воспитательной работы в каникулярное время</w:t>
      </w:r>
      <w:proofErr w:type="gramStart"/>
      <w:r>
        <w:rPr>
          <w:sz w:val="28"/>
          <w:szCs w:val="28"/>
        </w:rPr>
        <w:t>.»;</w:t>
      </w:r>
      <w:proofErr w:type="gramEnd"/>
    </w:p>
    <w:p w:rsidR="002507E2" w:rsidRDefault="00B15A30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1.2.9. </w:t>
      </w:r>
      <w:r w:rsidR="00E24018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пункт</w:t>
      </w:r>
      <w:r w:rsidR="00E24018">
        <w:rPr>
          <w:sz w:val="28"/>
          <w:szCs w:val="28"/>
        </w:rPr>
        <w:t>а</w:t>
      </w:r>
      <w:r>
        <w:rPr>
          <w:sz w:val="28"/>
          <w:szCs w:val="28"/>
        </w:rPr>
        <w:t xml:space="preserve"> 3.8</w:t>
      </w:r>
      <w:r w:rsidR="00EA3835">
        <w:rPr>
          <w:sz w:val="28"/>
          <w:szCs w:val="28"/>
        </w:rPr>
        <w:t>.</w:t>
      </w:r>
      <w:r w:rsidR="002507E2"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>Порядка</w:t>
      </w:r>
      <w:r w:rsidR="002507E2">
        <w:rPr>
          <w:sz w:val="28"/>
          <w:szCs w:val="28"/>
        </w:rPr>
        <w:t xml:space="preserve"> </w:t>
      </w:r>
      <w:r w:rsidR="00E24018">
        <w:rPr>
          <w:sz w:val="28"/>
          <w:szCs w:val="28"/>
        </w:rPr>
        <w:t>изложить в следующей редакции:</w:t>
      </w:r>
    </w:p>
    <w:p w:rsidR="00E24018" w:rsidRDefault="00E24018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EA3835">
        <w:rPr>
          <w:sz w:val="28"/>
          <w:szCs w:val="28"/>
        </w:rPr>
        <w:t xml:space="preserve">- </w:t>
      </w:r>
      <w:r>
        <w:rPr>
          <w:sz w:val="28"/>
          <w:szCs w:val="28"/>
        </w:rPr>
        <w:t>о предоставлении субсидии с указанием размера предоставляемой субсидии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1.2.10. </w:t>
      </w:r>
      <w:r w:rsidR="008C485C">
        <w:rPr>
          <w:sz w:val="28"/>
          <w:szCs w:val="28"/>
        </w:rPr>
        <w:t>А</w:t>
      </w:r>
      <w:r>
        <w:rPr>
          <w:sz w:val="28"/>
          <w:szCs w:val="28"/>
        </w:rPr>
        <w:t>бзац четвёртый пункта 3.10</w:t>
      </w:r>
      <w:r w:rsidR="00EA38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57FE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 изложить в следующей редакции:</w:t>
      </w:r>
    </w:p>
    <w:p w:rsidR="002507E2" w:rsidRDefault="002507E2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E24018">
        <w:rPr>
          <w:sz w:val="28"/>
          <w:szCs w:val="28"/>
        </w:rPr>
        <w:t xml:space="preserve">- </w:t>
      </w:r>
      <w:r>
        <w:rPr>
          <w:sz w:val="28"/>
          <w:szCs w:val="28"/>
        </w:rPr>
        <w:t>несоответствие претендента и (или) заявки претендента требованиям, ус</w:t>
      </w:r>
      <w:r w:rsidR="00EA3835">
        <w:rPr>
          <w:sz w:val="28"/>
          <w:szCs w:val="28"/>
        </w:rPr>
        <w:t>тановленным пунктами 2.4. и 2.5.</w:t>
      </w:r>
      <w:r>
        <w:rPr>
          <w:sz w:val="28"/>
          <w:szCs w:val="28"/>
        </w:rPr>
        <w:t xml:space="preserve"> настоящего Порядка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5072D" w:rsidRDefault="0045072D" w:rsidP="00B706F7">
      <w:pPr>
        <w:tabs>
          <w:tab w:val="left" w:pos="567"/>
          <w:tab w:val="left" w:pos="3261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1.2.11. В пункте 2.1. приложения № 1 к Порядку цифры «1.2.» заменить цифрами «1.3.»;</w:t>
      </w:r>
    </w:p>
    <w:p w:rsidR="002507E2" w:rsidRDefault="002507E2" w:rsidP="00A357FE">
      <w:pPr>
        <w:tabs>
          <w:tab w:val="left" w:pos="567"/>
          <w:tab w:val="left" w:pos="3261"/>
        </w:tabs>
        <w:ind w:right="-55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A357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357FE">
        <w:rPr>
          <w:sz w:val="28"/>
          <w:szCs w:val="28"/>
        </w:rPr>
        <w:t>1</w:t>
      </w:r>
      <w:r w:rsidR="0045072D">
        <w:rPr>
          <w:sz w:val="28"/>
          <w:szCs w:val="28"/>
        </w:rPr>
        <w:t>2</w:t>
      </w:r>
      <w:r w:rsidR="00A357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485C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2 к Порядку:</w:t>
      </w:r>
    </w:p>
    <w:p w:rsidR="002507E2" w:rsidRDefault="002507E2" w:rsidP="00A357FE">
      <w:pPr>
        <w:tabs>
          <w:tab w:val="left" w:pos="567"/>
          <w:tab w:val="left" w:pos="3261"/>
        </w:tabs>
        <w:ind w:right="-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слова «из областного фонда софинансирования расходов» заменить словами «из областного бюджета Тверской области»;</w:t>
      </w:r>
    </w:p>
    <w:p w:rsidR="00E31316" w:rsidRDefault="00E31316" w:rsidP="00A357FE">
      <w:pPr>
        <w:tabs>
          <w:tab w:val="left" w:pos="567"/>
          <w:tab w:val="left" w:pos="3261"/>
        </w:tabs>
        <w:ind w:right="-55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слова «на реализацию» заменить словами «на софинансирование»;</w:t>
      </w:r>
    </w:p>
    <w:p w:rsidR="002507E2" w:rsidRDefault="002507E2" w:rsidP="00E31316">
      <w:pPr>
        <w:tabs>
          <w:tab w:val="left" w:pos="426"/>
          <w:tab w:val="left" w:pos="3261"/>
        </w:tabs>
        <w:ind w:right="-55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после слов  «М.П.»  дополнить  словами  «- при наличии».</w:t>
      </w:r>
    </w:p>
    <w:p w:rsidR="002507E2" w:rsidRDefault="002507E2" w:rsidP="00A357FE">
      <w:pPr>
        <w:tabs>
          <w:tab w:val="left" w:pos="567"/>
          <w:tab w:val="left" w:pos="3261"/>
        </w:tabs>
        <w:ind w:right="-5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07E2" w:rsidRDefault="002507E2" w:rsidP="004D2017">
      <w:pPr>
        <w:tabs>
          <w:tab w:val="left" w:pos="-3544"/>
          <w:tab w:val="num" w:pos="540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города </w:t>
      </w:r>
      <w:r w:rsidR="00F85A09">
        <w:rPr>
          <w:sz w:val="28"/>
          <w:szCs w:val="28"/>
        </w:rPr>
        <w:t>Л.Н.</w:t>
      </w:r>
      <w:r>
        <w:rPr>
          <w:sz w:val="28"/>
          <w:szCs w:val="28"/>
        </w:rPr>
        <w:t>Огиенко</w:t>
      </w:r>
      <w:r w:rsidR="00F85A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507E2" w:rsidRDefault="002507E2" w:rsidP="004D2017">
      <w:pPr>
        <w:tabs>
          <w:tab w:val="left" w:pos="-3544"/>
          <w:tab w:val="num" w:pos="540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Отчет об исполнении постановления представлять ежегодно  до </w:t>
      </w:r>
      <w:r w:rsidR="00D96301">
        <w:rPr>
          <w:sz w:val="28"/>
          <w:szCs w:val="28"/>
        </w:rPr>
        <w:t>31</w:t>
      </w:r>
      <w:r>
        <w:rPr>
          <w:sz w:val="28"/>
          <w:szCs w:val="28"/>
        </w:rPr>
        <w:t xml:space="preserve"> декабря отч</w:t>
      </w:r>
      <w:r w:rsidR="00EA3835">
        <w:rPr>
          <w:sz w:val="28"/>
          <w:szCs w:val="28"/>
        </w:rPr>
        <w:t>ё</w:t>
      </w:r>
      <w:r>
        <w:rPr>
          <w:sz w:val="28"/>
          <w:szCs w:val="28"/>
        </w:rPr>
        <w:t>тного года.</w:t>
      </w:r>
    </w:p>
    <w:p w:rsidR="002507E2" w:rsidRDefault="002507E2" w:rsidP="004D2017">
      <w:pPr>
        <w:tabs>
          <w:tab w:val="left" w:pos="-3544"/>
          <w:tab w:val="num" w:pos="540"/>
        </w:tabs>
        <w:ind w:right="-31"/>
        <w:jc w:val="both"/>
        <w:rPr>
          <w:sz w:val="28"/>
          <w:szCs w:val="28"/>
        </w:rPr>
      </w:pPr>
    </w:p>
    <w:p w:rsidR="002507E2" w:rsidRDefault="002507E2" w:rsidP="004D2017">
      <w:pPr>
        <w:tabs>
          <w:tab w:val="left" w:pos="-3544"/>
          <w:tab w:val="num" w:pos="540"/>
        </w:tabs>
        <w:ind w:right="-31"/>
        <w:jc w:val="both"/>
        <w:rPr>
          <w:sz w:val="28"/>
          <w:szCs w:val="28"/>
        </w:rPr>
      </w:pPr>
    </w:p>
    <w:p w:rsidR="00CB512C" w:rsidRDefault="00335B34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2507E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507E2">
        <w:rPr>
          <w:sz w:val="28"/>
          <w:szCs w:val="28"/>
        </w:rPr>
        <w:t xml:space="preserve"> администрации города Твери        </w:t>
      </w:r>
      <w:r>
        <w:rPr>
          <w:sz w:val="28"/>
          <w:szCs w:val="28"/>
        </w:rPr>
        <w:t xml:space="preserve">                     </w:t>
      </w:r>
      <w:r w:rsidR="002507E2">
        <w:rPr>
          <w:sz w:val="28"/>
          <w:szCs w:val="28"/>
        </w:rPr>
        <w:t xml:space="preserve">     </w:t>
      </w:r>
      <w:r w:rsidR="00D96301">
        <w:rPr>
          <w:sz w:val="28"/>
          <w:szCs w:val="28"/>
        </w:rPr>
        <w:t xml:space="preserve">    </w:t>
      </w:r>
      <w:r w:rsidR="002507E2">
        <w:rPr>
          <w:sz w:val="28"/>
          <w:szCs w:val="28"/>
        </w:rPr>
        <w:t xml:space="preserve">     </w:t>
      </w:r>
      <w:r>
        <w:rPr>
          <w:sz w:val="28"/>
          <w:szCs w:val="28"/>
        </w:rPr>
        <w:t>В</w:t>
      </w:r>
      <w:r w:rsidR="002507E2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2507E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Якубенок</w:t>
      </w:r>
      <w:proofErr w:type="spellEnd"/>
      <w:r w:rsidR="002507E2">
        <w:rPr>
          <w:sz w:val="28"/>
          <w:szCs w:val="28"/>
        </w:rPr>
        <w:t xml:space="preserve">   </w:t>
      </w:r>
    </w:p>
    <w:p w:rsidR="00CB512C" w:rsidRDefault="00CB512C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</w:p>
    <w:p w:rsidR="00CB512C" w:rsidRDefault="00CB512C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</w:p>
    <w:p w:rsidR="00CB512C" w:rsidRDefault="00CB512C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</w:p>
    <w:p w:rsidR="00CB512C" w:rsidRDefault="00CB512C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</w:p>
    <w:p w:rsidR="00CB512C" w:rsidRDefault="00CB512C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</w:p>
    <w:p w:rsidR="00CB512C" w:rsidRDefault="00CB512C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</w:p>
    <w:p w:rsidR="00CB512C" w:rsidRDefault="00CB512C" w:rsidP="00335B34">
      <w:pPr>
        <w:tabs>
          <w:tab w:val="left" w:pos="-3544"/>
          <w:tab w:val="num" w:pos="0"/>
        </w:tabs>
        <w:ind w:right="-31"/>
        <w:jc w:val="both"/>
        <w:rPr>
          <w:sz w:val="28"/>
          <w:szCs w:val="28"/>
        </w:rPr>
      </w:pPr>
    </w:p>
    <w:sectPr w:rsidR="00CB512C" w:rsidSect="00F9561C">
      <w:headerReference w:type="default" r:id="rId8"/>
      <w:headerReference w:type="first" r:id="rId9"/>
      <w:pgSz w:w="11906" w:h="16838"/>
      <w:pgMar w:top="1134" w:right="680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E5" w:rsidRDefault="004C50E5" w:rsidP="00420706">
      <w:r>
        <w:separator/>
      </w:r>
    </w:p>
  </w:endnote>
  <w:endnote w:type="continuationSeparator" w:id="0">
    <w:p w:rsidR="004C50E5" w:rsidRDefault="004C50E5" w:rsidP="004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E5" w:rsidRDefault="004C50E5" w:rsidP="00420706">
      <w:r>
        <w:separator/>
      </w:r>
    </w:p>
  </w:footnote>
  <w:footnote w:type="continuationSeparator" w:id="0">
    <w:p w:rsidR="004C50E5" w:rsidRDefault="004C50E5" w:rsidP="0042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822779"/>
      <w:docPartObj>
        <w:docPartGallery w:val="Page Numbers (Top of Page)"/>
        <w:docPartUnique/>
      </w:docPartObj>
    </w:sdtPr>
    <w:sdtEndPr/>
    <w:sdtContent>
      <w:p w:rsidR="008C485C" w:rsidRDefault="008C48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482">
          <w:rPr>
            <w:noProof/>
          </w:rPr>
          <w:t>5</w:t>
        </w:r>
        <w:r>
          <w:fldChar w:fldCharType="end"/>
        </w:r>
      </w:p>
    </w:sdtContent>
  </w:sdt>
  <w:p w:rsidR="008C485C" w:rsidRDefault="008C48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E2" w:rsidRDefault="002507E2">
    <w:pPr>
      <w:pStyle w:val="a7"/>
      <w:jc w:val="center"/>
    </w:pPr>
  </w:p>
  <w:p w:rsidR="002507E2" w:rsidRDefault="0025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C4836"/>
    <w:multiLevelType w:val="multilevel"/>
    <w:tmpl w:val="FE545F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17"/>
    <w:rsid w:val="00001E28"/>
    <w:rsid w:val="000038A5"/>
    <w:rsid w:val="000262F4"/>
    <w:rsid w:val="0005489A"/>
    <w:rsid w:val="0007587D"/>
    <w:rsid w:val="0009280C"/>
    <w:rsid w:val="000A1A78"/>
    <w:rsid w:val="000B48B3"/>
    <w:rsid w:val="000F5C25"/>
    <w:rsid w:val="000F7879"/>
    <w:rsid w:val="00101A00"/>
    <w:rsid w:val="00111AC9"/>
    <w:rsid w:val="00111BEE"/>
    <w:rsid w:val="00127696"/>
    <w:rsid w:val="0013479E"/>
    <w:rsid w:val="0019303C"/>
    <w:rsid w:val="001938C1"/>
    <w:rsid w:val="001A5452"/>
    <w:rsid w:val="001C51F6"/>
    <w:rsid w:val="001D7310"/>
    <w:rsid w:val="001E49F4"/>
    <w:rsid w:val="002021CC"/>
    <w:rsid w:val="002310CF"/>
    <w:rsid w:val="00236190"/>
    <w:rsid w:val="002507E2"/>
    <w:rsid w:val="00254B26"/>
    <w:rsid w:val="00257148"/>
    <w:rsid w:val="002767F2"/>
    <w:rsid w:val="002865AB"/>
    <w:rsid w:val="002A072C"/>
    <w:rsid w:val="002A1C07"/>
    <w:rsid w:val="002C5029"/>
    <w:rsid w:val="002E57C9"/>
    <w:rsid w:val="002F4DD8"/>
    <w:rsid w:val="003029E4"/>
    <w:rsid w:val="00312061"/>
    <w:rsid w:val="00315152"/>
    <w:rsid w:val="00335B34"/>
    <w:rsid w:val="00342661"/>
    <w:rsid w:val="00346597"/>
    <w:rsid w:val="00362E02"/>
    <w:rsid w:val="003647FB"/>
    <w:rsid w:val="00392D95"/>
    <w:rsid w:val="003946D2"/>
    <w:rsid w:val="003A72E0"/>
    <w:rsid w:val="003B0879"/>
    <w:rsid w:val="003B46FF"/>
    <w:rsid w:val="003D54B7"/>
    <w:rsid w:val="003F724B"/>
    <w:rsid w:val="00413FB3"/>
    <w:rsid w:val="00417C22"/>
    <w:rsid w:val="00420706"/>
    <w:rsid w:val="00443724"/>
    <w:rsid w:val="0045072D"/>
    <w:rsid w:val="00491055"/>
    <w:rsid w:val="00494850"/>
    <w:rsid w:val="004A5B83"/>
    <w:rsid w:val="004B60AD"/>
    <w:rsid w:val="004C50E5"/>
    <w:rsid w:val="004D2017"/>
    <w:rsid w:val="004D50C3"/>
    <w:rsid w:val="004D61A4"/>
    <w:rsid w:val="004E413B"/>
    <w:rsid w:val="00501D85"/>
    <w:rsid w:val="00502A31"/>
    <w:rsid w:val="0054642E"/>
    <w:rsid w:val="00554E6C"/>
    <w:rsid w:val="005A7EAD"/>
    <w:rsid w:val="005B285F"/>
    <w:rsid w:val="005B4447"/>
    <w:rsid w:val="005B596D"/>
    <w:rsid w:val="005C5F93"/>
    <w:rsid w:val="00635C7D"/>
    <w:rsid w:val="00636833"/>
    <w:rsid w:val="0063724A"/>
    <w:rsid w:val="00655D0E"/>
    <w:rsid w:val="00665BBF"/>
    <w:rsid w:val="00671E7F"/>
    <w:rsid w:val="006926BD"/>
    <w:rsid w:val="006B512D"/>
    <w:rsid w:val="006C14E7"/>
    <w:rsid w:val="007111A0"/>
    <w:rsid w:val="0072108B"/>
    <w:rsid w:val="007530CB"/>
    <w:rsid w:val="0077208F"/>
    <w:rsid w:val="00773C62"/>
    <w:rsid w:val="00777549"/>
    <w:rsid w:val="00797D42"/>
    <w:rsid w:val="007D5458"/>
    <w:rsid w:val="0081476B"/>
    <w:rsid w:val="00823BDB"/>
    <w:rsid w:val="00832F62"/>
    <w:rsid w:val="00857040"/>
    <w:rsid w:val="00866A56"/>
    <w:rsid w:val="00890BC5"/>
    <w:rsid w:val="008A34D2"/>
    <w:rsid w:val="008C485C"/>
    <w:rsid w:val="008D20C0"/>
    <w:rsid w:val="008F0A40"/>
    <w:rsid w:val="008F21F8"/>
    <w:rsid w:val="00931C90"/>
    <w:rsid w:val="00933D07"/>
    <w:rsid w:val="00956DE4"/>
    <w:rsid w:val="00967450"/>
    <w:rsid w:val="00982318"/>
    <w:rsid w:val="00987DE2"/>
    <w:rsid w:val="009B5935"/>
    <w:rsid w:val="009C2B34"/>
    <w:rsid w:val="009D1ECC"/>
    <w:rsid w:val="009F375C"/>
    <w:rsid w:val="00A17774"/>
    <w:rsid w:val="00A3347D"/>
    <w:rsid w:val="00A357FE"/>
    <w:rsid w:val="00A433DE"/>
    <w:rsid w:val="00A75CE9"/>
    <w:rsid w:val="00A77A6A"/>
    <w:rsid w:val="00AB18A2"/>
    <w:rsid w:val="00AC1000"/>
    <w:rsid w:val="00AC75D6"/>
    <w:rsid w:val="00AD7F7E"/>
    <w:rsid w:val="00B134B9"/>
    <w:rsid w:val="00B15A30"/>
    <w:rsid w:val="00B24D0A"/>
    <w:rsid w:val="00B30CB6"/>
    <w:rsid w:val="00B33505"/>
    <w:rsid w:val="00B37D4B"/>
    <w:rsid w:val="00B46CF8"/>
    <w:rsid w:val="00B57721"/>
    <w:rsid w:val="00B706F7"/>
    <w:rsid w:val="00B70B9C"/>
    <w:rsid w:val="00B80080"/>
    <w:rsid w:val="00B814B6"/>
    <w:rsid w:val="00B907A1"/>
    <w:rsid w:val="00B979F0"/>
    <w:rsid w:val="00BA269F"/>
    <w:rsid w:val="00BB76D7"/>
    <w:rsid w:val="00BC2483"/>
    <w:rsid w:val="00BC5ECC"/>
    <w:rsid w:val="00BE062B"/>
    <w:rsid w:val="00BE5500"/>
    <w:rsid w:val="00BF598A"/>
    <w:rsid w:val="00C07B30"/>
    <w:rsid w:val="00C2039B"/>
    <w:rsid w:val="00C24D52"/>
    <w:rsid w:val="00C2531A"/>
    <w:rsid w:val="00C33B5B"/>
    <w:rsid w:val="00C360A4"/>
    <w:rsid w:val="00C6084D"/>
    <w:rsid w:val="00C74521"/>
    <w:rsid w:val="00C83DF2"/>
    <w:rsid w:val="00CA0482"/>
    <w:rsid w:val="00CB512C"/>
    <w:rsid w:val="00CC39AF"/>
    <w:rsid w:val="00CF61E9"/>
    <w:rsid w:val="00CF7CE6"/>
    <w:rsid w:val="00D00DE7"/>
    <w:rsid w:val="00D018E8"/>
    <w:rsid w:val="00D03599"/>
    <w:rsid w:val="00D549F4"/>
    <w:rsid w:val="00D56E5C"/>
    <w:rsid w:val="00D71A6F"/>
    <w:rsid w:val="00D71C8F"/>
    <w:rsid w:val="00D925ED"/>
    <w:rsid w:val="00D96301"/>
    <w:rsid w:val="00DA0350"/>
    <w:rsid w:val="00DB702A"/>
    <w:rsid w:val="00DE67D7"/>
    <w:rsid w:val="00DF3B93"/>
    <w:rsid w:val="00E05970"/>
    <w:rsid w:val="00E24018"/>
    <w:rsid w:val="00E27E87"/>
    <w:rsid w:val="00E31316"/>
    <w:rsid w:val="00E4474A"/>
    <w:rsid w:val="00E55DB4"/>
    <w:rsid w:val="00E701BD"/>
    <w:rsid w:val="00E9070B"/>
    <w:rsid w:val="00E9538A"/>
    <w:rsid w:val="00E96E2E"/>
    <w:rsid w:val="00EA3835"/>
    <w:rsid w:val="00EA51E9"/>
    <w:rsid w:val="00ED1A70"/>
    <w:rsid w:val="00EE14C8"/>
    <w:rsid w:val="00EF6DC4"/>
    <w:rsid w:val="00F00681"/>
    <w:rsid w:val="00F30879"/>
    <w:rsid w:val="00F7115F"/>
    <w:rsid w:val="00F826D9"/>
    <w:rsid w:val="00F85A09"/>
    <w:rsid w:val="00F9561C"/>
    <w:rsid w:val="00FC10DE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01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D2017"/>
    <w:pPr>
      <w:keepNext/>
      <w:tabs>
        <w:tab w:val="left" w:pos="567"/>
        <w:tab w:val="left" w:pos="3261"/>
        <w:tab w:val="left" w:pos="3600"/>
        <w:tab w:val="left" w:pos="4320"/>
        <w:tab w:val="left" w:pos="5040"/>
        <w:tab w:val="left" w:pos="5497"/>
      </w:tabs>
      <w:ind w:right="56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D201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Title"/>
    <w:basedOn w:val="a"/>
    <w:link w:val="a4"/>
    <w:qFormat/>
    <w:rsid w:val="004D2017"/>
    <w:pPr>
      <w:tabs>
        <w:tab w:val="left" w:pos="567"/>
        <w:tab w:val="left" w:pos="3261"/>
      </w:tabs>
      <w:ind w:right="567"/>
      <w:jc w:val="center"/>
    </w:pPr>
    <w:rPr>
      <w:sz w:val="24"/>
    </w:rPr>
  </w:style>
  <w:style w:type="character" w:customStyle="1" w:styleId="a4">
    <w:name w:val="Название Знак"/>
    <w:link w:val="a3"/>
    <w:locked/>
    <w:rsid w:val="004D201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semiHidden/>
    <w:rsid w:val="004D2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4D2017"/>
    <w:rPr>
      <w:rFonts w:ascii="Tahoma" w:hAnsi="Tahoma" w:cs="Tahoma"/>
      <w:sz w:val="16"/>
      <w:szCs w:val="16"/>
      <w:lang w:val="x-none" w:eastAsia="ru-RU"/>
    </w:rPr>
  </w:style>
  <w:style w:type="paragraph" w:customStyle="1" w:styleId="11">
    <w:name w:val="Абзац списка1"/>
    <w:basedOn w:val="a"/>
    <w:rsid w:val="004D50C3"/>
    <w:pPr>
      <w:ind w:left="720"/>
      <w:contextualSpacing/>
    </w:pPr>
  </w:style>
  <w:style w:type="paragraph" w:styleId="a7">
    <w:name w:val="header"/>
    <w:basedOn w:val="a"/>
    <w:link w:val="a8"/>
    <w:uiPriority w:val="99"/>
    <w:rsid w:val="00420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207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rsid w:val="00420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42070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">
    <w:name w:val="Замещающий текст1"/>
    <w:semiHidden/>
    <w:rsid w:val="00FD205F"/>
    <w:rPr>
      <w:rFonts w:cs="Times New Roman"/>
      <w:color w:val="808080"/>
    </w:rPr>
  </w:style>
  <w:style w:type="paragraph" w:customStyle="1" w:styleId="ConsPlusNormal">
    <w:name w:val="ConsPlusNormal"/>
    <w:rsid w:val="00276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semiHidden/>
    <w:rsid w:val="0072108B"/>
    <w:rPr>
      <w:rFonts w:cs="Times New Roman"/>
      <w:color w:val="0000FF"/>
      <w:u w:val="single"/>
    </w:rPr>
  </w:style>
  <w:style w:type="paragraph" w:customStyle="1" w:styleId="100">
    <w:name w:val="10"/>
    <w:basedOn w:val="a"/>
    <w:rsid w:val="00C2039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Placeholder Text"/>
    <w:basedOn w:val="a0"/>
    <w:uiPriority w:val="99"/>
    <w:semiHidden/>
    <w:rsid w:val="000758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01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D2017"/>
    <w:pPr>
      <w:keepNext/>
      <w:tabs>
        <w:tab w:val="left" w:pos="567"/>
        <w:tab w:val="left" w:pos="3261"/>
        <w:tab w:val="left" w:pos="3600"/>
        <w:tab w:val="left" w:pos="4320"/>
        <w:tab w:val="left" w:pos="5040"/>
        <w:tab w:val="left" w:pos="5497"/>
      </w:tabs>
      <w:ind w:right="56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D201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Title"/>
    <w:basedOn w:val="a"/>
    <w:link w:val="a4"/>
    <w:qFormat/>
    <w:rsid w:val="004D2017"/>
    <w:pPr>
      <w:tabs>
        <w:tab w:val="left" w:pos="567"/>
        <w:tab w:val="left" w:pos="3261"/>
      </w:tabs>
      <w:ind w:right="567"/>
      <w:jc w:val="center"/>
    </w:pPr>
    <w:rPr>
      <w:sz w:val="24"/>
    </w:rPr>
  </w:style>
  <w:style w:type="character" w:customStyle="1" w:styleId="a4">
    <w:name w:val="Название Знак"/>
    <w:link w:val="a3"/>
    <w:locked/>
    <w:rsid w:val="004D201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semiHidden/>
    <w:rsid w:val="004D2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4D2017"/>
    <w:rPr>
      <w:rFonts w:ascii="Tahoma" w:hAnsi="Tahoma" w:cs="Tahoma"/>
      <w:sz w:val="16"/>
      <w:szCs w:val="16"/>
      <w:lang w:val="x-none" w:eastAsia="ru-RU"/>
    </w:rPr>
  </w:style>
  <w:style w:type="paragraph" w:customStyle="1" w:styleId="11">
    <w:name w:val="Абзац списка1"/>
    <w:basedOn w:val="a"/>
    <w:rsid w:val="004D50C3"/>
    <w:pPr>
      <w:ind w:left="720"/>
      <w:contextualSpacing/>
    </w:pPr>
  </w:style>
  <w:style w:type="paragraph" w:styleId="a7">
    <w:name w:val="header"/>
    <w:basedOn w:val="a"/>
    <w:link w:val="a8"/>
    <w:uiPriority w:val="99"/>
    <w:rsid w:val="00420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207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rsid w:val="00420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42070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">
    <w:name w:val="Замещающий текст1"/>
    <w:semiHidden/>
    <w:rsid w:val="00FD205F"/>
    <w:rPr>
      <w:rFonts w:cs="Times New Roman"/>
      <w:color w:val="808080"/>
    </w:rPr>
  </w:style>
  <w:style w:type="paragraph" w:customStyle="1" w:styleId="ConsPlusNormal">
    <w:name w:val="ConsPlusNormal"/>
    <w:rsid w:val="00276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semiHidden/>
    <w:rsid w:val="0072108B"/>
    <w:rPr>
      <w:rFonts w:cs="Times New Roman"/>
      <w:color w:val="0000FF"/>
      <w:u w:val="single"/>
    </w:rPr>
  </w:style>
  <w:style w:type="paragraph" w:customStyle="1" w:styleId="100">
    <w:name w:val="10"/>
    <w:basedOn w:val="a"/>
    <w:rsid w:val="00C2039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Placeholder Text"/>
    <w:basedOn w:val="a0"/>
    <w:uiPriority w:val="99"/>
    <w:semiHidden/>
    <w:rsid w:val="00075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inf_maleina</cp:lastModifiedBy>
  <cp:revision>3</cp:revision>
  <cp:lastPrinted>2015-12-26T10:32:00Z</cp:lastPrinted>
  <dcterms:created xsi:type="dcterms:W3CDTF">2015-12-29T11:28:00Z</dcterms:created>
  <dcterms:modified xsi:type="dcterms:W3CDTF">2015-12-29T11:28:00Z</dcterms:modified>
</cp:coreProperties>
</file>